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4187" w:rsidRDefault="00A44187" w:rsidP="00A44187">
      <w:pPr>
        <w:framePr w:wrap="auto" w:vAnchor="page" w:hAnchor="page" w:x="5499" w:y="361"/>
        <w:widowControl w:val="0"/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  <w:noProof/>
          <w:lang w:eastAsia="ru-RU"/>
        </w:rPr>
        <w:drawing>
          <wp:inline distT="0" distB="0" distL="0" distR="0">
            <wp:extent cx="714375" cy="723900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44187" w:rsidRDefault="00A44187" w:rsidP="00A44187">
      <w:pPr>
        <w:jc w:val="center"/>
        <w:rPr>
          <w:b/>
          <w:i/>
          <w:u w:val="single"/>
        </w:rPr>
      </w:pPr>
    </w:p>
    <w:p w:rsidR="00A44187" w:rsidRDefault="00A44187" w:rsidP="00A44187">
      <w:pPr>
        <w:jc w:val="center"/>
        <w:rPr>
          <w:rFonts w:ascii="Times New Roman" w:hAnsi="Times New Roman"/>
          <w:sz w:val="28"/>
          <w:szCs w:val="28"/>
          <w:lang w:val="en-US"/>
        </w:rPr>
      </w:pPr>
    </w:p>
    <w:p w:rsidR="00A44187" w:rsidRPr="00A44187" w:rsidRDefault="00A44187" w:rsidP="00A44187">
      <w:pPr>
        <w:jc w:val="center"/>
        <w:rPr>
          <w:rFonts w:ascii="Times New Roman" w:hAnsi="Times New Roman"/>
          <w:b/>
          <w:sz w:val="28"/>
          <w:szCs w:val="28"/>
        </w:rPr>
      </w:pPr>
      <w:r w:rsidRPr="00A44187">
        <w:rPr>
          <w:rFonts w:ascii="Times New Roman" w:hAnsi="Times New Roman"/>
          <w:b/>
          <w:sz w:val="28"/>
          <w:szCs w:val="28"/>
        </w:rPr>
        <w:t>СОВЕТ ДЕПУТАТОВ</w:t>
      </w:r>
    </w:p>
    <w:p w:rsidR="00A44187" w:rsidRPr="00A44187" w:rsidRDefault="00A44187" w:rsidP="00A44187">
      <w:pPr>
        <w:jc w:val="center"/>
        <w:rPr>
          <w:rFonts w:ascii="Times New Roman" w:hAnsi="Times New Roman"/>
          <w:b/>
          <w:sz w:val="28"/>
          <w:szCs w:val="28"/>
        </w:rPr>
      </w:pPr>
      <w:r w:rsidRPr="00A44187">
        <w:rPr>
          <w:rFonts w:ascii="Times New Roman" w:hAnsi="Times New Roman"/>
          <w:b/>
          <w:sz w:val="28"/>
          <w:szCs w:val="28"/>
        </w:rPr>
        <w:t>муниципального образования городского поселения« Поселок Онохой»</w:t>
      </w:r>
    </w:p>
    <w:p w:rsidR="00A44187" w:rsidRPr="00A44187" w:rsidRDefault="00A44187" w:rsidP="00A44187">
      <w:pPr>
        <w:pBdr>
          <w:bottom w:val="single" w:sz="12" w:space="1" w:color="auto"/>
        </w:pBdr>
        <w:jc w:val="center"/>
        <w:rPr>
          <w:rFonts w:ascii="Times New Roman" w:hAnsi="Times New Roman"/>
          <w:b/>
          <w:sz w:val="28"/>
          <w:szCs w:val="28"/>
        </w:rPr>
      </w:pPr>
      <w:r w:rsidRPr="00A44187">
        <w:rPr>
          <w:rFonts w:ascii="Times New Roman" w:hAnsi="Times New Roman"/>
          <w:b/>
          <w:sz w:val="28"/>
          <w:szCs w:val="28"/>
        </w:rPr>
        <w:t>Заиграевского района Республики Бурятия</w:t>
      </w:r>
    </w:p>
    <w:p w:rsidR="00A44187" w:rsidRPr="00A44187" w:rsidRDefault="00A44187" w:rsidP="00A44187">
      <w:pPr>
        <w:pBdr>
          <w:bottom w:val="single" w:sz="12" w:space="1" w:color="auto"/>
        </w:pBdr>
        <w:jc w:val="center"/>
        <w:rPr>
          <w:rFonts w:ascii="Times New Roman" w:hAnsi="Times New Roman"/>
          <w:b/>
          <w:sz w:val="28"/>
          <w:szCs w:val="28"/>
        </w:rPr>
      </w:pPr>
    </w:p>
    <w:p w:rsidR="00A44187" w:rsidRPr="00A44187" w:rsidRDefault="00A44187" w:rsidP="00A44187">
      <w:pPr>
        <w:jc w:val="center"/>
        <w:rPr>
          <w:rFonts w:ascii="Times New Roman" w:hAnsi="Times New Roman"/>
          <w:b/>
          <w:sz w:val="24"/>
          <w:szCs w:val="24"/>
        </w:rPr>
      </w:pPr>
      <w:r w:rsidRPr="00A44187">
        <w:rPr>
          <w:rFonts w:ascii="Times New Roman" w:hAnsi="Times New Roman"/>
          <w:sz w:val="24"/>
          <w:szCs w:val="24"/>
        </w:rPr>
        <w:t>671300   п.Онохой       ул. Гагарина, д.11          тел. 56-2-59,         56-3-03</w:t>
      </w:r>
    </w:p>
    <w:p w:rsidR="00A44187" w:rsidRPr="00A44187" w:rsidRDefault="00A44187" w:rsidP="00A44187">
      <w:pPr>
        <w:jc w:val="center"/>
        <w:rPr>
          <w:rFonts w:ascii="Times New Roman" w:hAnsi="Times New Roman"/>
          <w:sz w:val="28"/>
          <w:szCs w:val="28"/>
        </w:rPr>
      </w:pPr>
    </w:p>
    <w:p w:rsidR="00A44187" w:rsidRPr="00CB04CC" w:rsidRDefault="00A44187" w:rsidP="00A44187">
      <w:pPr>
        <w:jc w:val="center"/>
        <w:rPr>
          <w:rFonts w:ascii="Times New Roman" w:hAnsi="Times New Roman"/>
          <w:b/>
          <w:sz w:val="28"/>
          <w:szCs w:val="28"/>
        </w:rPr>
      </w:pPr>
    </w:p>
    <w:p w:rsidR="00A44187" w:rsidRPr="00A44187" w:rsidRDefault="00A44187" w:rsidP="00A44187">
      <w:pPr>
        <w:jc w:val="center"/>
        <w:rPr>
          <w:rFonts w:ascii="Times New Roman" w:hAnsi="Times New Roman"/>
          <w:b/>
          <w:sz w:val="28"/>
          <w:szCs w:val="28"/>
        </w:rPr>
      </w:pPr>
      <w:r w:rsidRPr="00A44187">
        <w:rPr>
          <w:rFonts w:ascii="Times New Roman" w:hAnsi="Times New Roman"/>
          <w:b/>
          <w:sz w:val="28"/>
          <w:szCs w:val="28"/>
        </w:rPr>
        <w:t>РЕШЕНИЕ</w:t>
      </w:r>
    </w:p>
    <w:p w:rsidR="00A44187" w:rsidRPr="00A44187" w:rsidRDefault="00A44187" w:rsidP="00A44187">
      <w:pPr>
        <w:jc w:val="center"/>
        <w:rPr>
          <w:rFonts w:ascii="Times New Roman" w:hAnsi="Times New Roman"/>
          <w:sz w:val="28"/>
          <w:szCs w:val="28"/>
        </w:rPr>
      </w:pPr>
    </w:p>
    <w:p w:rsidR="00A44187" w:rsidRPr="00A44187" w:rsidRDefault="00A44187" w:rsidP="00A44187">
      <w:pPr>
        <w:jc w:val="center"/>
        <w:rPr>
          <w:rFonts w:ascii="Times New Roman" w:hAnsi="Times New Roman"/>
          <w:sz w:val="28"/>
          <w:szCs w:val="28"/>
        </w:rPr>
      </w:pPr>
    </w:p>
    <w:p w:rsidR="00A44187" w:rsidRPr="00A44187" w:rsidRDefault="00A44187" w:rsidP="00A44187">
      <w:pPr>
        <w:rPr>
          <w:rFonts w:ascii="Times New Roman" w:hAnsi="Times New Roman"/>
          <w:b/>
          <w:sz w:val="24"/>
          <w:szCs w:val="24"/>
        </w:rPr>
      </w:pPr>
      <w:r w:rsidRPr="00A44187">
        <w:rPr>
          <w:rFonts w:ascii="Times New Roman" w:hAnsi="Times New Roman"/>
          <w:sz w:val="24"/>
          <w:szCs w:val="24"/>
        </w:rPr>
        <w:t xml:space="preserve">п.Онохой                                                                           </w:t>
      </w:r>
      <w:r w:rsidR="005D4A95">
        <w:rPr>
          <w:rFonts w:ascii="Times New Roman" w:hAnsi="Times New Roman"/>
          <w:sz w:val="24"/>
          <w:szCs w:val="24"/>
        </w:rPr>
        <w:t xml:space="preserve">               </w:t>
      </w:r>
      <w:r w:rsidRPr="00A44187">
        <w:rPr>
          <w:rFonts w:ascii="Times New Roman" w:hAnsi="Times New Roman"/>
          <w:sz w:val="24"/>
          <w:szCs w:val="24"/>
        </w:rPr>
        <w:t xml:space="preserve">       № </w:t>
      </w:r>
      <w:r w:rsidR="005D4A95" w:rsidRPr="005D4A95">
        <w:rPr>
          <w:rFonts w:ascii="Times New Roman" w:hAnsi="Times New Roman"/>
          <w:sz w:val="24"/>
          <w:szCs w:val="24"/>
          <w:u w:val="single"/>
        </w:rPr>
        <w:t>91</w:t>
      </w:r>
      <w:r w:rsidRPr="00A44187">
        <w:rPr>
          <w:rFonts w:ascii="Times New Roman" w:hAnsi="Times New Roman"/>
          <w:sz w:val="24"/>
          <w:szCs w:val="24"/>
        </w:rPr>
        <w:t xml:space="preserve">от « </w:t>
      </w:r>
      <w:r w:rsidR="005D4A95" w:rsidRPr="005D4A95">
        <w:rPr>
          <w:rFonts w:ascii="Times New Roman" w:hAnsi="Times New Roman"/>
          <w:sz w:val="24"/>
          <w:szCs w:val="24"/>
          <w:u w:val="single"/>
        </w:rPr>
        <w:t>14</w:t>
      </w:r>
      <w:r w:rsidRPr="00A44187">
        <w:rPr>
          <w:rFonts w:ascii="Times New Roman" w:hAnsi="Times New Roman"/>
          <w:sz w:val="24"/>
          <w:szCs w:val="24"/>
        </w:rPr>
        <w:t xml:space="preserve">» </w:t>
      </w:r>
      <w:r w:rsidR="005D4A95" w:rsidRPr="005D4A95">
        <w:rPr>
          <w:rFonts w:ascii="Times New Roman" w:hAnsi="Times New Roman"/>
          <w:sz w:val="24"/>
          <w:szCs w:val="24"/>
          <w:u w:val="single"/>
        </w:rPr>
        <w:t>ноября</w:t>
      </w:r>
      <w:r w:rsidR="005D4A95">
        <w:rPr>
          <w:rFonts w:ascii="Times New Roman" w:hAnsi="Times New Roman"/>
          <w:sz w:val="24"/>
          <w:szCs w:val="24"/>
          <w:u w:val="single"/>
        </w:rPr>
        <w:t xml:space="preserve"> </w:t>
      </w:r>
      <w:r w:rsidRPr="00A44187">
        <w:rPr>
          <w:rFonts w:ascii="Times New Roman" w:hAnsi="Times New Roman"/>
          <w:sz w:val="24"/>
          <w:szCs w:val="24"/>
        </w:rPr>
        <w:t xml:space="preserve">2017г. </w:t>
      </w:r>
    </w:p>
    <w:p w:rsidR="00A44187" w:rsidRPr="00A44187" w:rsidRDefault="00A44187" w:rsidP="00A44187">
      <w:pPr>
        <w:rPr>
          <w:b/>
          <w:sz w:val="24"/>
          <w:szCs w:val="24"/>
        </w:rPr>
      </w:pPr>
    </w:p>
    <w:p w:rsidR="00790091" w:rsidRPr="00A44187" w:rsidRDefault="00790091" w:rsidP="00790091">
      <w:pPr>
        <w:jc w:val="center"/>
        <w:rPr>
          <w:rFonts w:ascii="Times New Roman" w:hAnsi="Times New Roman"/>
          <w:sz w:val="24"/>
          <w:szCs w:val="24"/>
        </w:rPr>
      </w:pPr>
    </w:p>
    <w:p w:rsidR="00BA1593" w:rsidRPr="008B2CCA" w:rsidRDefault="00BA1593" w:rsidP="00BA1593">
      <w:pPr>
        <w:pStyle w:val="1"/>
        <w:ind w:firstLine="0"/>
        <w:jc w:val="right"/>
        <w:rPr>
          <w:sz w:val="28"/>
          <w:szCs w:val="28"/>
        </w:rPr>
      </w:pPr>
      <w:r w:rsidRPr="008B2CCA">
        <w:rPr>
          <w:sz w:val="28"/>
          <w:szCs w:val="28"/>
        </w:rPr>
        <w:tab/>
      </w:r>
      <w:r w:rsidRPr="008B2CCA">
        <w:rPr>
          <w:sz w:val="28"/>
          <w:szCs w:val="28"/>
        </w:rPr>
        <w:tab/>
      </w:r>
    </w:p>
    <w:p w:rsidR="00BA1593" w:rsidRPr="008B2CCA" w:rsidRDefault="00BA1593" w:rsidP="00BA1593">
      <w:pPr>
        <w:jc w:val="center"/>
        <w:rPr>
          <w:rFonts w:ascii="Times New Roman" w:hAnsi="Times New Roman"/>
          <w:b/>
          <w:sz w:val="28"/>
          <w:szCs w:val="28"/>
        </w:rPr>
      </w:pPr>
    </w:p>
    <w:p w:rsidR="00BA1593" w:rsidRPr="00A44187" w:rsidRDefault="005416DA" w:rsidP="00BA1593">
      <w:pPr>
        <w:tabs>
          <w:tab w:val="left" w:pos="274"/>
        </w:tabs>
        <w:ind w:left="-391" w:firstLine="391"/>
        <w:rPr>
          <w:rFonts w:ascii="Times New Roman" w:hAnsi="Times New Roman"/>
          <w:b/>
          <w:sz w:val="24"/>
          <w:szCs w:val="24"/>
        </w:rPr>
      </w:pPr>
      <w:r w:rsidRPr="00A44187">
        <w:rPr>
          <w:rFonts w:ascii="Times New Roman" w:hAnsi="Times New Roman"/>
          <w:b/>
          <w:sz w:val="24"/>
          <w:szCs w:val="24"/>
        </w:rPr>
        <w:t xml:space="preserve">О передаче </w:t>
      </w:r>
      <w:r w:rsidR="00BA1593" w:rsidRPr="00A44187">
        <w:rPr>
          <w:rFonts w:ascii="Times New Roman" w:hAnsi="Times New Roman"/>
          <w:b/>
          <w:sz w:val="24"/>
          <w:szCs w:val="24"/>
        </w:rPr>
        <w:t xml:space="preserve">муниципальному образованию </w:t>
      </w:r>
    </w:p>
    <w:p w:rsidR="00BA1593" w:rsidRPr="00A44187" w:rsidRDefault="00BA1593" w:rsidP="00BA1593">
      <w:pPr>
        <w:tabs>
          <w:tab w:val="left" w:pos="274"/>
        </w:tabs>
        <w:ind w:left="-391" w:firstLine="391"/>
        <w:rPr>
          <w:rFonts w:ascii="Times New Roman" w:hAnsi="Times New Roman"/>
          <w:b/>
          <w:sz w:val="24"/>
          <w:szCs w:val="24"/>
        </w:rPr>
      </w:pPr>
      <w:r w:rsidRPr="00A44187">
        <w:rPr>
          <w:rFonts w:ascii="Times New Roman" w:hAnsi="Times New Roman"/>
          <w:b/>
          <w:sz w:val="24"/>
          <w:szCs w:val="24"/>
        </w:rPr>
        <w:t xml:space="preserve">«Заиграевский район» </w:t>
      </w:r>
      <w:r w:rsidR="005B25CB" w:rsidRPr="00A44187">
        <w:rPr>
          <w:rFonts w:ascii="Times New Roman" w:hAnsi="Times New Roman"/>
          <w:b/>
          <w:sz w:val="24"/>
          <w:szCs w:val="24"/>
        </w:rPr>
        <w:t xml:space="preserve">Республики Бурятия </w:t>
      </w:r>
      <w:r w:rsidRPr="00A44187">
        <w:rPr>
          <w:rFonts w:ascii="Times New Roman" w:hAnsi="Times New Roman"/>
          <w:b/>
          <w:sz w:val="24"/>
          <w:szCs w:val="24"/>
        </w:rPr>
        <w:t xml:space="preserve">части полномочий </w:t>
      </w:r>
    </w:p>
    <w:p w:rsidR="00BA1593" w:rsidRPr="00A44187" w:rsidRDefault="00BA1593" w:rsidP="00BA1593">
      <w:pPr>
        <w:tabs>
          <w:tab w:val="left" w:pos="274"/>
        </w:tabs>
        <w:ind w:left="-391" w:firstLine="391"/>
        <w:rPr>
          <w:rFonts w:ascii="Times New Roman" w:hAnsi="Times New Roman"/>
          <w:b/>
          <w:sz w:val="24"/>
          <w:szCs w:val="24"/>
        </w:rPr>
      </w:pPr>
      <w:r w:rsidRPr="00A44187">
        <w:rPr>
          <w:rFonts w:ascii="Times New Roman" w:hAnsi="Times New Roman"/>
          <w:b/>
          <w:sz w:val="24"/>
          <w:szCs w:val="24"/>
        </w:rPr>
        <w:t xml:space="preserve">муниципального образования </w:t>
      </w:r>
      <w:r w:rsidR="00FC1FE1" w:rsidRPr="00A44187">
        <w:rPr>
          <w:rFonts w:ascii="Times New Roman" w:hAnsi="Times New Roman"/>
          <w:b/>
          <w:sz w:val="24"/>
          <w:szCs w:val="24"/>
        </w:rPr>
        <w:t>городского</w:t>
      </w:r>
      <w:r w:rsidRPr="00A44187">
        <w:rPr>
          <w:rFonts w:ascii="Times New Roman" w:hAnsi="Times New Roman"/>
          <w:b/>
          <w:sz w:val="24"/>
          <w:szCs w:val="24"/>
        </w:rPr>
        <w:t xml:space="preserve"> поселения </w:t>
      </w:r>
    </w:p>
    <w:p w:rsidR="00BA1593" w:rsidRPr="00A44187" w:rsidRDefault="00BA1593" w:rsidP="00BA1593">
      <w:pPr>
        <w:tabs>
          <w:tab w:val="left" w:pos="274"/>
        </w:tabs>
        <w:ind w:left="-391" w:firstLine="391"/>
        <w:rPr>
          <w:rFonts w:ascii="Times New Roman" w:hAnsi="Times New Roman"/>
          <w:b/>
          <w:sz w:val="24"/>
          <w:szCs w:val="24"/>
        </w:rPr>
      </w:pPr>
      <w:r w:rsidRPr="00A44187">
        <w:rPr>
          <w:rFonts w:ascii="Times New Roman" w:hAnsi="Times New Roman"/>
          <w:b/>
          <w:sz w:val="24"/>
          <w:szCs w:val="24"/>
        </w:rPr>
        <w:t>«</w:t>
      </w:r>
      <w:r w:rsidR="00FC1FE1" w:rsidRPr="00A44187">
        <w:rPr>
          <w:rFonts w:ascii="Times New Roman" w:hAnsi="Times New Roman"/>
          <w:b/>
          <w:sz w:val="24"/>
          <w:szCs w:val="24"/>
        </w:rPr>
        <w:t>Поселок Онохой</w:t>
      </w:r>
      <w:r w:rsidRPr="00A44187">
        <w:rPr>
          <w:rFonts w:ascii="Times New Roman" w:hAnsi="Times New Roman"/>
          <w:b/>
          <w:sz w:val="24"/>
          <w:szCs w:val="24"/>
        </w:rPr>
        <w:t xml:space="preserve">» </w:t>
      </w:r>
      <w:r w:rsidR="00A44187" w:rsidRPr="00A44187">
        <w:rPr>
          <w:rFonts w:ascii="Times New Roman" w:hAnsi="Times New Roman"/>
          <w:b/>
          <w:sz w:val="24"/>
          <w:szCs w:val="24"/>
        </w:rPr>
        <w:t>по организации ритуальных услуг</w:t>
      </w:r>
    </w:p>
    <w:p w:rsidR="00BA1593" w:rsidRDefault="00BA1593" w:rsidP="00BA1593">
      <w:pPr>
        <w:tabs>
          <w:tab w:val="left" w:pos="274"/>
        </w:tabs>
        <w:ind w:left="-391" w:firstLine="391"/>
        <w:rPr>
          <w:rFonts w:ascii="Times New Roman" w:hAnsi="Times New Roman"/>
          <w:sz w:val="28"/>
          <w:szCs w:val="28"/>
        </w:rPr>
      </w:pPr>
    </w:p>
    <w:p w:rsidR="003C1F31" w:rsidRDefault="003C1F31" w:rsidP="00A44187">
      <w:pPr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8B2CCA">
        <w:rPr>
          <w:rFonts w:ascii="Times New Roman" w:hAnsi="Times New Roman"/>
          <w:color w:val="000000"/>
          <w:sz w:val="28"/>
          <w:szCs w:val="28"/>
        </w:rPr>
        <w:t xml:space="preserve">В соответствии </w:t>
      </w:r>
      <w:r>
        <w:rPr>
          <w:rFonts w:ascii="Times New Roman" w:hAnsi="Times New Roman"/>
          <w:color w:val="000000"/>
          <w:sz w:val="28"/>
          <w:szCs w:val="28"/>
        </w:rPr>
        <w:t xml:space="preserve">с </w:t>
      </w:r>
      <w:r w:rsidRPr="008B2CCA">
        <w:rPr>
          <w:rFonts w:ascii="Times New Roman" w:hAnsi="Times New Roman"/>
          <w:color w:val="000000"/>
          <w:sz w:val="28"/>
          <w:szCs w:val="28"/>
        </w:rPr>
        <w:t>Федеральн</w:t>
      </w:r>
      <w:r>
        <w:rPr>
          <w:rFonts w:ascii="Times New Roman" w:hAnsi="Times New Roman"/>
          <w:color w:val="000000"/>
          <w:sz w:val="28"/>
          <w:szCs w:val="28"/>
        </w:rPr>
        <w:t>ым</w:t>
      </w:r>
      <w:r w:rsidRPr="008B2CCA">
        <w:rPr>
          <w:rFonts w:ascii="Times New Roman" w:hAnsi="Times New Roman"/>
          <w:color w:val="000000"/>
          <w:sz w:val="28"/>
          <w:szCs w:val="28"/>
        </w:rPr>
        <w:t xml:space="preserve"> закон</w:t>
      </w:r>
      <w:r>
        <w:rPr>
          <w:rFonts w:ascii="Times New Roman" w:hAnsi="Times New Roman"/>
          <w:color w:val="000000"/>
          <w:sz w:val="28"/>
          <w:szCs w:val="28"/>
        </w:rPr>
        <w:t>ом</w:t>
      </w:r>
      <w:r w:rsidRPr="008B2CCA">
        <w:rPr>
          <w:rFonts w:ascii="Times New Roman" w:hAnsi="Times New Roman"/>
          <w:color w:val="000000"/>
          <w:sz w:val="28"/>
          <w:szCs w:val="28"/>
        </w:rPr>
        <w:t xml:space="preserve"> от 06.10.2003 № 131-ФЗ «Об общих принципах организации местного самоуправления в Российской Федерации», </w:t>
      </w:r>
      <w:r w:rsidRPr="003C1F31">
        <w:rPr>
          <w:rFonts w:ascii="Times New Roman" w:hAnsi="Times New Roman"/>
          <w:color w:val="000000"/>
          <w:sz w:val="28"/>
          <w:szCs w:val="28"/>
        </w:rPr>
        <w:t>Закон</w:t>
      </w:r>
      <w:r>
        <w:rPr>
          <w:rFonts w:ascii="Times New Roman" w:hAnsi="Times New Roman"/>
          <w:color w:val="000000"/>
          <w:sz w:val="28"/>
          <w:szCs w:val="28"/>
        </w:rPr>
        <w:t>ом</w:t>
      </w:r>
      <w:r w:rsidRPr="003C1F31">
        <w:rPr>
          <w:rFonts w:ascii="Times New Roman" w:hAnsi="Times New Roman"/>
          <w:color w:val="000000"/>
          <w:sz w:val="28"/>
          <w:szCs w:val="28"/>
        </w:rPr>
        <w:t xml:space="preserve"> Республики Бурятия от 07.12.2004 </w:t>
      </w:r>
      <w:r>
        <w:rPr>
          <w:rFonts w:ascii="Times New Roman" w:hAnsi="Times New Roman"/>
          <w:color w:val="000000"/>
          <w:sz w:val="28"/>
          <w:szCs w:val="28"/>
        </w:rPr>
        <w:t>№</w:t>
      </w:r>
      <w:r w:rsidRPr="003C1F31">
        <w:rPr>
          <w:rFonts w:ascii="Times New Roman" w:hAnsi="Times New Roman"/>
          <w:color w:val="000000"/>
          <w:sz w:val="28"/>
          <w:szCs w:val="28"/>
        </w:rPr>
        <w:t xml:space="preserve"> 896-III </w:t>
      </w:r>
      <w:r>
        <w:rPr>
          <w:rFonts w:ascii="Times New Roman" w:hAnsi="Times New Roman"/>
          <w:color w:val="000000"/>
          <w:sz w:val="28"/>
          <w:szCs w:val="28"/>
        </w:rPr>
        <w:t>«</w:t>
      </w:r>
      <w:r w:rsidRPr="003C1F31">
        <w:rPr>
          <w:rFonts w:ascii="Times New Roman" w:hAnsi="Times New Roman"/>
          <w:color w:val="000000"/>
          <w:sz w:val="28"/>
          <w:szCs w:val="28"/>
        </w:rPr>
        <w:t>Об организации местного самоуправления в Республике Бурятия</w:t>
      </w:r>
      <w:r>
        <w:rPr>
          <w:rFonts w:ascii="Times New Roman" w:hAnsi="Times New Roman"/>
          <w:color w:val="000000"/>
          <w:sz w:val="28"/>
          <w:szCs w:val="28"/>
        </w:rPr>
        <w:t xml:space="preserve">», руководствуясь ст. </w:t>
      </w:r>
      <w:r w:rsidR="00A44187" w:rsidRPr="00A44187">
        <w:rPr>
          <w:rFonts w:ascii="Times New Roman" w:hAnsi="Times New Roman"/>
          <w:color w:val="000000"/>
          <w:sz w:val="28"/>
          <w:szCs w:val="28"/>
        </w:rPr>
        <w:t>21</w:t>
      </w:r>
      <w:r w:rsidRPr="008B2CCA">
        <w:rPr>
          <w:rFonts w:ascii="Times New Roman" w:hAnsi="Times New Roman"/>
          <w:color w:val="000000"/>
          <w:sz w:val="28"/>
          <w:szCs w:val="28"/>
        </w:rPr>
        <w:t xml:space="preserve"> Устав</w:t>
      </w:r>
      <w:r>
        <w:rPr>
          <w:rFonts w:ascii="Times New Roman" w:hAnsi="Times New Roman"/>
          <w:color w:val="000000"/>
          <w:sz w:val="28"/>
          <w:szCs w:val="28"/>
        </w:rPr>
        <w:t>а</w:t>
      </w:r>
      <w:r w:rsidRPr="008B2CC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FC1FE1">
        <w:rPr>
          <w:rFonts w:ascii="Times New Roman" w:hAnsi="Times New Roman"/>
          <w:color w:val="000000"/>
          <w:sz w:val="28"/>
          <w:szCs w:val="28"/>
        </w:rPr>
        <w:t>городс</w:t>
      </w:r>
      <w:r w:rsidR="00A44187">
        <w:rPr>
          <w:rFonts w:ascii="Times New Roman" w:hAnsi="Times New Roman"/>
          <w:color w:val="000000"/>
          <w:sz w:val="28"/>
          <w:szCs w:val="28"/>
        </w:rPr>
        <w:t>кого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8B2CCA">
        <w:rPr>
          <w:rFonts w:ascii="Times New Roman" w:hAnsi="Times New Roman"/>
          <w:color w:val="000000"/>
          <w:sz w:val="28"/>
          <w:szCs w:val="28"/>
        </w:rPr>
        <w:t>поселения «</w:t>
      </w:r>
      <w:r w:rsidR="00FC1FE1">
        <w:rPr>
          <w:rFonts w:ascii="Times New Roman" w:hAnsi="Times New Roman"/>
          <w:color w:val="000000"/>
          <w:sz w:val="28"/>
          <w:szCs w:val="28"/>
        </w:rPr>
        <w:t>Поселок Онохой</w:t>
      </w:r>
      <w:r w:rsidRPr="008B2CCA">
        <w:rPr>
          <w:rFonts w:ascii="Times New Roman" w:hAnsi="Times New Roman"/>
          <w:color w:val="000000"/>
          <w:sz w:val="28"/>
          <w:szCs w:val="28"/>
        </w:rPr>
        <w:t>»</w:t>
      </w:r>
      <w:r w:rsidR="00A44187">
        <w:rPr>
          <w:rFonts w:ascii="Times New Roman" w:hAnsi="Times New Roman"/>
          <w:color w:val="000000"/>
          <w:sz w:val="28"/>
          <w:szCs w:val="28"/>
        </w:rPr>
        <w:t>,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8B2CCA">
        <w:rPr>
          <w:rFonts w:ascii="Times New Roman" w:hAnsi="Times New Roman"/>
          <w:color w:val="000000"/>
          <w:sz w:val="28"/>
          <w:szCs w:val="28"/>
        </w:rPr>
        <w:t>Совет депутатов</w:t>
      </w:r>
      <w:r w:rsidR="00A44187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РЕШИЛ:</w:t>
      </w:r>
    </w:p>
    <w:p w:rsidR="005B25CB" w:rsidRDefault="005B25CB" w:rsidP="003C1F31">
      <w:pPr>
        <w:ind w:firstLine="709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5B25CB" w:rsidRDefault="005B25CB" w:rsidP="005B25CB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8B2CCA">
        <w:rPr>
          <w:rFonts w:ascii="Times New Roman" w:hAnsi="Times New Roman"/>
          <w:color w:val="000000"/>
          <w:sz w:val="28"/>
          <w:szCs w:val="28"/>
        </w:rPr>
        <w:t xml:space="preserve">1. Передать муниципальному образованию «Заиграевский район» Республики Бурятия </w:t>
      </w:r>
      <w:r>
        <w:rPr>
          <w:rFonts w:ascii="Times New Roman" w:hAnsi="Times New Roman"/>
          <w:color w:val="000000"/>
          <w:sz w:val="28"/>
          <w:szCs w:val="28"/>
        </w:rPr>
        <w:t xml:space="preserve">часть </w:t>
      </w:r>
      <w:r w:rsidRPr="008B2CCA">
        <w:rPr>
          <w:rFonts w:ascii="Times New Roman" w:hAnsi="Times New Roman"/>
          <w:color w:val="000000"/>
          <w:sz w:val="28"/>
          <w:szCs w:val="28"/>
        </w:rPr>
        <w:t>полномочи</w:t>
      </w:r>
      <w:r>
        <w:rPr>
          <w:rFonts w:ascii="Times New Roman" w:hAnsi="Times New Roman"/>
          <w:color w:val="000000"/>
          <w:sz w:val="28"/>
          <w:szCs w:val="28"/>
        </w:rPr>
        <w:t>й</w:t>
      </w:r>
      <w:r w:rsidRPr="008B2CCA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муниципального образования </w:t>
      </w:r>
      <w:r w:rsidR="00FC1FE1">
        <w:rPr>
          <w:rFonts w:ascii="Times New Roman" w:hAnsi="Times New Roman"/>
          <w:color w:val="000000"/>
          <w:sz w:val="28"/>
          <w:szCs w:val="28"/>
        </w:rPr>
        <w:t>городского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8B2CCA">
        <w:rPr>
          <w:rFonts w:ascii="Times New Roman" w:hAnsi="Times New Roman"/>
          <w:color w:val="000000"/>
          <w:sz w:val="28"/>
          <w:szCs w:val="28"/>
        </w:rPr>
        <w:t>поселения «</w:t>
      </w:r>
      <w:r w:rsidR="00FC1FE1">
        <w:rPr>
          <w:rFonts w:ascii="Times New Roman" w:hAnsi="Times New Roman"/>
          <w:color w:val="000000"/>
          <w:sz w:val="28"/>
          <w:szCs w:val="28"/>
        </w:rPr>
        <w:t>Поселок Онохой</w:t>
      </w:r>
      <w:r w:rsidRPr="008B2CCA">
        <w:rPr>
          <w:rFonts w:ascii="Times New Roman" w:hAnsi="Times New Roman"/>
          <w:color w:val="000000"/>
          <w:sz w:val="28"/>
          <w:szCs w:val="28"/>
        </w:rPr>
        <w:t>» Заиграевского района Республики Бурятия по организации ритуальных услуг</w:t>
      </w:r>
      <w:r w:rsidRPr="008B2CCA">
        <w:rPr>
          <w:rFonts w:ascii="Times New Roman" w:hAnsi="Times New Roman"/>
          <w:sz w:val="28"/>
          <w:szCs w:val="28"/>
        </w:rPr>
        <w:t>.</w:t>
      </w:r>
    </w:p>
    <w:p w:rsidR="005B25CB" w:rsidRDefault="005B25CB" w:rsidP="005B25CB">
      <w:pPr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="00B431AD">
        <w:rPr>
          <w:rFonts w:ascii="Times New Roman" w:hAnsi="Times New Roman"/>
          <w:sz w:val="28"/>
          <w:szCs w:val="28"/>
        </w:rPr>
        <w:t>Администр</w:t>
      </w:r>
      <w:r w:rsidR="005416DA">
        <w:rPr>
          <w:rFonts w:ascii="Times New Roman" w:hAnsi="Times New Roman"/>
          <w:sz w:val="28"/>
          <w:szCs w:val="28"/>
        </w:rPr>
        <w:t>ации муниципального образования</w:t>
      </w:r>
      <w:r w:rsidR="00FC1FE1">
        <w:rPr>
          <w:rFonts w:ascii="Times New Roman" w:hAnsi="Times New Roman"/>
          <w:sz w:val="28"/>
          <w:szCs w:val="28"/>
        </w:rPr>
        <w:t xml:space="preserve"> городского поселения «Поселок Онохой</w:t>
      </w:r>
      <w:r w:rsidR="00B431AD">
        <w:rPr>
          <w:rFonts w:ascii="Times New Roman" w:hAnsi="Times New Roman"/>
          <w:sz w:val="28"/>
          <w:szCs w:val="28"/>
        </w:rPr>
        <w:t xml:space="preserve">» </w:t>
      </w:r>
      <w:r w:rsidR="00B431AD">
        <w:rPr>
          <w:rFonts w:ascii="Times New Roman" w:hAnsi="Times New Roman"/>
          <w:color w:val="000000"/>
          <w:sz w:val="28"/>
          <w:szCs w:val="28"/>
        </w:rPr>
        <w:t>з</w:t>
      </w:r>
      <w:r w:rsidR="005416DA">
        <w:rPr>
          <w:rFonts w:ascii="Times New Roman" w:hAnsi="Times New Roman"/>
          <w:color w:val="000000"/>
          <w:sz w:val="28"/>
          <w:szCs w:val="28"/>
        </w:rPr>
        <w:t xml:space="preserve">аключить Соглашение о передаче </w:t>
      </w:r>
      <w:r w:rsidR="00B431AD" w:rsidRPr="008B2CCA">
        <w:rPr>
          <w:rFonts w:ascii="Times New Roman" w:hAnsi="Times New Roman"/>
          <w:color w:val="000000"/>
          <w:sz w:val="28"/>
          <w:szCs w:val="28"/>
        </w:rPr>
        <w:t xml:space="preserve">муниципальному образованию «Заиграевский район» Республики Бурятия </w:t>
      </w:r>
      <w:r w:rsidR="00B431AD">
        <w:rPr>
          <w:rFonts w:ascii="Times New Roman" w:hAnsi="Times New Roman"/>
          <w:color w:val="000000"/>
          <w:sz w:val="28"/>
          <w:szCs w:val="28"/>
        </w:rPr>
        <w:t>части</w:t>
      </w:r>
      <w:r w:rsidR="00B431AD" w:rsidRPr="008B2CCA">
        <w:rPr>
          <w:rFonts w:ascii="Times New Roman" w:hAnsi="Times New Roman"/>
          <w:color w:val="000000"/>
          <w:sz w:val="28"/>
          <w:szCs w:val="28"/>
        </w:rPr>
        <w:t xml:space="preserve"> полномочий </w:t>
      </w:r>
      <w:r w:rsidR="005416DA">
        <w:rPr>
          <w:rFonts w:ascii="Times New Roman" w:hAnsi="Times New Roman"/>
          <w:color w:val="000000"/>
          <w:sz w:val="28"/>
          <w:szCs w:val="28"/>
        </w:rPr>
        <w:t xml:space="preserve"> городского </w:t>
      </w:r>
      <w:r w:rsidR="00FC1FE1">
        <w:rPr>
          <w:rFonts w:ascii="Times New Roman" w:hAnsi="Times New Roman"/>
          <w:color w:val="000000"/>
          <w:sz w:val="28"/>
          <w:szCs w:val="28"/>
        </w:rPr>
        <w:t>поселения «Поселок Онохой» Заиграевс</w:t>
      </w:r>
      <w:r w:rsidR="00B431AD" w:rsidRPr="008B2CCA">
        <w:rPr>
          <w:rFonts w:ascii="Times New Roman" w:hAnsi="Times New Roman"/>
          <w:color w:val="000000"/>
          <w:sz w:val="28"/>
          <w:szCs w:val="28"/>
        </w:rPr>
        <w:t>кого района Республики Бурятия по организации ритуальных услуг</w:t>
      </w:r>
      <w:r w:rsidR="00B431AD">
        <w:rPr>
          <w:rFonts w:ascii="Times New Roman" w:hAnsi="Times New Roman"/>
          <w:color w:val="000000"/>
          <w:sz w:val="28"/>
          <w:szCs w:val="28"/>
        </w:rPr>
        <w:t xml:space="preserve"> (</w:t>
      </w:r>
      <w:r w:rsidR="00B431AD" w:rsidRPr="008B2CCA">
        <w:rPr>
          <w:rFonts w:ascii="Times New Roman" w:hAnsi="Times New Roman"/>
          <w:color w:val="000000"/>
          <w:sz w:val="28"/>
          <w:szCs w:val="28"/>
        </w:rPr>
        <w:t>приложени</w:t>
      </w:r>
      <w:r w:rsidR="00B431AD">
        <w:rPr>
          <w:rFonts w:ascii="Times New Roman" w:hAnsi="Times New Roman"/>
          <w:color w:val="000000"/>
          <w:sz w:val="28"/>
          <w:szCs w:val="28"/>
        </w:rPr>
        <w:t>е)</w:t>
      </w:r>
      <w:r w:rsidR="00B431AD" w:rsidRPr="008B2CCA">
        <w:rPr>
          <w:rFonts w:ascii="Times New Roman" w:hAnsi="Times New Roman"/>
          <w:color w:val="000000"/>
          <w:sz w:val="28"/>
          <w:szCs w:val="28"/>
        </w:rPr>
        <w:t>.</w:t>
      </w:r>
    </w:p>
    <w:p w:rsidR="00B431AD" w:rsidRPr="00B431AD" w:rsidRDefault="00B431AD" w:rsidP="005B25CB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B431AD">
        <w:rPr>
          <w:rFonts w:ascii="Times New Roman" w:hAnsi="Times New Roman"/>
          <w:color w:val="000000"/>
          <w:sz w:val="28"/>
          <w:szCs w:val="28"/>
        </w:rPr>
        <w:t xml:space="preserve">3. </w:t>
      </w:r>
      <w:r w:rsidRPr="00B431AD">
        <w:rPr>
          <w:rFonts w:ascii="Times New Roman" w:hAnsi="Times New Roman"/>
          <w:sz w:val="28"/>
          <w:szCs w:val="28"/>
        </w:rPr>
        <w:t xml:space="preserve">Настоящее Решение обнародовать на информационных стендах администрации, на официальном сайте </w:t>
      </w:r>
      <w:r w:rsidR="00FC1FE1">
        <w:rPr>
          <w:rFonts w:ascii="Times New Roman" w:hAnsi="Times New Roman"/>
          <w:sz w:val="28"/>
          <w:szCs w:val="28"/>
        </w:rPr>
        <w:t>городского поселения «Поселок Онохой»</w:t>
      </w:r>
      <w:r w:rsidRPr="00B431AD">
        <w:rPr>
          <w:rFonts w:ascii="Times New Roman" w:hAnsi="Times New Roman"/>
          <w:sz w:val="28"/>
          <w:szCs w:val="28"/>
        </w:rPr>
        <w:t xml:space="preserve"> не позднее 10 дней после его подписания.</w:t>
      </w:r>
    </w:p>
    <w:p w:rsidR="00B431AD" w:rsidRPr="00B431AD" w:rsidRDefault="00B431AD" w:rsidP="005B25CB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B431AD">
        <w:rPr>
          <w:rFonts w:ascii="Times New Roman" w:hAnsi="Times New Roman"/>
          <w:sz w:val="28"/>
          <w:szCs w:val="28"/>
        </w:rPr>
        <w:t>4. Настоящее Решение вступает в силу со дня его обнародования.</w:t>
      </w:r>
    </w:p>
    <w:p w:rsidR="00B431AD" w:rsidRDefault="00B431AD" w:rsidP="005B25CB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B431AD">
        <w:rPr>
          <w:rFonts w:ascii="Times New Roman" w:hAnsi="Times New Roman"/>
          <w:sz w:val="28"/>
          <w:szCs w:val="28"/>
        </w:rPr>
        <w:t xml:space="preserve">5. </w:t>
      </w:r>
      <w:proofErr w:type="gramStart"/>
      <w:r w:rsidRPr="00B431AD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B431AD">
        <w:rPr>
          <w:rFonts w:ascii="Times New Roman" w:hAnsi="Times New Roman"/>
          <w:sz w:val="28"/>
          <w:szCs w:val="28"/>
        </w:rPr>
        <w:t xml:space="preserve"> исполнением настоящего решения оставляю за собой.</w:t>
      </w:r>
    </w:p>
    <w:p w:rsidR="00B431AD" w:rsidRDefault="00B431AD" w:rsidP="005B25CB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431AD" w:rsidRPr="008B2CCA" w:rsidRDefault="00B431AD" w:rsidP="00B431AD">
      <w:pPr>
        <w:rPr>
          <w:rFonts w:ascii="Times New Roman" w:hAnsi="Times New Roman"/>
          <w:sz w:val="28"/>
          <w:szCs w:val="28"/>
        </w:rPr>
      </w:pPr>
      <w:r w:rsidRPr="008B2CCA">
        <w:rPr>
          <w:rFonts w:ascii="Times New Roman" w:hAnsi="Times New Roman"/>
          <w:sz w:val="28"/>
          <w:szCs w:val="28"/>
        </w:rPr>
        <w:t>Глава муниципального образования</w:t>
      </w:r>
    </w:p>
    <w:p w:rsidR="00FC1FE1" w:rsidRDefault="00CB04CC" w:rsidP="00B431AD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="00FC1FE1">
        <w:rPr>
          <w:rFonts w:ascii="Times New Roman" w:hAnsi="Times New Roman"/>
          <w:sz w:val="28"/>
          <w:szCs w:val="28"/>
        </w:rPr>
        <w:t>ородского поселения «Поселок Онохой»</w:t>
      </w:r>
      <w:r w:rsidR="00B431AD" w:rsidRPr="008B2CCA">
        <w:rPr>
          <w:rFonts w:ascii="Times New Roman" w:hAnsi="Times New Roman"/>
          <w:sz w:val="28"/>
          <w:szCs w:val="28"/>
        </w:rPr>
        <w:t xml:space="preserve">            </w:t>
      </w:r>
      <w:r w:rsidR="00B431AD">
        <w:rPr>
          <w:rFonts w:ascii="Times New Roman" w:hAnsi="Times New Roman"/>
          <w:sz w:val="28"/>
          <w:szCs w:val="28"/>
        </w:rPr>
        <w:t xml:space="preserve">              </w:t>
      </w:r>
      <w:r w:rsidR="00A44187">
        <w:rPr>
          <w:rFonts w:ascii="Times New Roman" w:hAnsi="Times New Roman"/>
          <w:sz w:val="28"/>
          <w:szCs w:val="28"/>
        </w:rPr>
        <w:t xml:space="preserve">         </w:t>
      </w:r>
      <w:r w:rsidR="00FC1FE1">
        <w:rPr>
          <w:rFonts w:ascii="Times New Roman" w:hAnsi="Times New Roman"/>
          <w:sz w:val="28"/>
          <w:szCs w:val="28"/>
        </w:rPr>
        <w:t xml:space="preserve">          Е.А.Сорокин</w:t>
      </w:r>
    </w:p>
    <w:p w:rsidR="00CB04CC" w:rsidRDefault="00FE0B5E" w:rsidP="00FE0B5E">
      <w:pPr>
        <w:jc w:val="right"/>
        <w:rPr>
          <w:rFonts w:ascii="Times New Roman" w:hAnsi="Times New Roman"/>
          <w:sz w:val="24"/>
          <w:szCs w:val="24"/>
        </w:rPr>
      </w:pPr>
      <w:r w:rsidRPr="007518E3">
        <w:rPr>
          <w:rFonts w:ascii="Times New Roman" w:hAnsi="Times New Roman"/>
          <w:sz w:val="24"/>
          <w:szCs w:val="24"/>
        </w:rPr>
        <w:lastRenderedPageBreak/>
        <w:t xml:space="preserve">Приложение </w:t>
      </w:r>
    </w:p>
    <w:p w:rsidR="00FE0B5E" w:rsidRPr="007518E3" w:rsidRDefault="00FE0B5E" w:rsidP="00FE0B5E">
      <w:pPr>
        <w:jc w:val="right"/>
        <w:rPr>
          <w:rFonts w:ascii="Times New Roman" w:hAnsi="Times New Roman"/>
          <w:sz w:val="24"/>
          <w:szCs w:val="24"/>
        </w:rPr>
      </w:pPr>
      <w:r w:rsidRPr="007518E3">
        <w:rPr>
          <w:rFonts w:ascii="Times New Roman" w:hAnsi="Times New Roman"/>
          <w:sz w:val="24"/>
          <w:szCs w:val="24"/>
        </w:rPr>
        <w:t>к Решению Совета Депутатов</w:t>
      </w:r>
    </w:p>
    <w:p w:rsidR="00FE0B5E" w:rsidRPr="007518E3" w:rsidRDefault="00CB04CC" w:rsidP="00FE0B5E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МО ГП «Поселок Онохой»</w:t>
      </w:r>
    </w:p>
    <w:p w:rsidR="00FE0B5E" w:rsidRDefault="00FE0B5E" w:rsidP="00FE0B5E">
      <w:pPr>
        <w:jc w:val="right"/>
        <w:rPr>
          <w:rFonts w:ascii="Times New Roman" w:hAnsi="Times New Roman"/>
          <w:sz w:val="24"/>
          <w:szCs w:val="24"/>
        </w:rPr>
      </w:pPr>
      <w:r w:rsidRPr="007518E3">
        <w:rPr>
          <w:rFonts w:ascii="Times New Roman" w:hAnsi="Times New Roman"/>
          <w:sz w:val="24"/>
          <w:szCs w:val="24"/>
        </w:rPr>
        <w:t>От</w:t>
      </w:r>
      <w:r w:rsidR="005D4A95">
        <w:rPr>
          <w:rFonts w:ascii="Times New Roman" w:hAnsi="Times New Roman"/>
          <w:sz w:val="24"/>
          <w:szCs w:val="24"/>
        </w:rPr>
        <w:t xml:space="preserve"> «</w:t>
      </w:r>
      <w:r w:rsidR="005D4A95" w:rsidRPr="005D4A95">
        <w:rPr>
          <w:rFonts w:ascii="Times New Roman" w:hAnsi="Times New Roman"/>
          <w:sz w:val="24"/>
          <w:szCs w:val="24"/>
          <w:u w:val="single"/>
        </w:rPr>
        <w:t>14</w:t>
      </w:r>
      <w:r w:rsidR="005D4A95">
        <w:rPr>
          <w:rFonts w:ascii="Times New Roman" w:hAnsi="Times New Roman"/>
          <w:sz w:val="24"/>
          <w:szCs w:val="24"/>
          <w:u w:val="single"/>
        </w:rPr>
        <w:t>»</w:t>
      </w:r>
      <w:r w:rsidR="005D4A95">
        <w:rPr>
          <w:rFonts w:ascii="Times New Roman" w:hAnsi="Times New Roman"/>
          <w:sz w:val="24"/>
          <w:szCs w:val="24"/>
        </w:rPr>
        <w:t xml:space="preserve"> </w:t>
      </w:r>
      <w:r w:rsidR="005D4A95" w:rsidRPr="005D4A95">
        <w:rPr>
          <w:rFonts w:ascii="Times New Roman" w:hAnsi="Times New Roman"/>
          <w:sz w:val="24"/>
          <w:szCs w:val="24"/>
          <w:u w:val="single"/>
        </w:rPr>
        <w:t>ноября</w:t>
      </w:r>
      <w:r w:rsidR="005D4A95">
        <w:rPr>
          <w:rFonts w:ascii="Times New Roman" w:hAnsi="Times New Roman"/>
          <w:sz w:val="24"/>
          <w:szCs w:val="24"/>
        </w:rPr>
        <w:t xml:space="preserve"> 2017</w:t>
      </w:r>
      <w:r w:rsidRPr="007518E3">
        <w:rPr>
          <w:rFonts w:ascii="Times New Roman" w:hAnsi="Times New Roman"/>
          <w:sz w:val="24"/>
          <w:szCs w:val="24"/>
        </w:rPr>
        <w:t>г. №</w:t>
      </w:r>
      <w:r w:rsidR="005D4A95" w:rsidRPr="005D4A95">
        <w:rPr>
          <w:rFonts w:ascii="Times New Roman" w:hAnsi="Times New Roman"/>
          <w:sz w:val="24"/>
          <w:szCs w:val="24"/>
          <w:u w:val="single"/>
        </w:rPr>
        <w:t>91</w:t>
      </w:r>
    </w:p>
    <w:p w:rsidR="00FE0B5E" w:rsidRDefault="00FE0B5E" w:rsidP="00FE0B5E">
      <w:pPr>
        <w:jc w:val="right"/>
        <w:rPr>
          <w:rFonts w:ascii="Times New Roman" w:hAnsi="Times New Roman"/>
          <w:sz w:val="24"/>
          <w:szCs w:val="24"/>
        </w:rPr>
      </w:pPr>
    </w:p>
    <w:p w:rsidR="00CB04CC" w:rsidRDefault="00CB04CC" w:rsidP="00FE0B5E">
      <w:pPr>
        <w:jc w:val="center"/>
        <w:rPr>
          <w:rFonts w:ascii="Times New Roman" w:hAnsi="Times New Roman"/>
          <w:b/>
          <w:sz w:val="24"/>
          <w:szCs w:val="24"/>
        </w:rPr>
      </w:pPr>
    </w:p>
    <w:p w:rsidR="00FE0B5E" w:rsidRPr="007518E3" w:rsidRDefault="00FE0B5E" w:rsidP="00FE0B5E">
      <w:pPr>
        <w:jc w:val="center"/>
        <w:rPr>
          <w:rFonts w:ascii="Times New Roman" w:hAnsi="Times New Roman"/>
          <w:b/>
          <w:sz w:val="24"/>
          <w:szCs w:val="24"/>
        </w:rPr>
      </w:pPr>
      <w:r w:rsidRPr="007518E3">
        <w:rPr>
          <w:rFonts w:ascii="Times New Roman" w:hAnsi="Times New Roman"/>
          <w:b/>
          <w:sz w:val="24"/>
          <w:szCs w:val="24"/>
        </w:rPr>
        <w:t>Соглашение</w:t>
      </w:r>
    </w:p>
    <w:p w:rsidR="00FE0B5E" w:rsidRDefault="00FE0B5E" w:rsidP="00FE0B5E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</w:t>
      </w:r>
      <w:r w:rsidRPr="007518E3">
        <w:rPr>
          <w:rFonts w:ascii="Times New Roman" w:hAnsi="Times New Roman"/>
          <w:b/>
          <w:sz w:val="24"/>
          <w:szCs w:val="24"/>
        </w:rPr>
        <w:t xml:space="preserve"> передаче муниципальному образованию «Заиграевский район» </w:t>
      </w:r>
      <w:r>
        <w:rPr>
          <w:rFonts w:ascii="Times New Roman" w:hAnsi="Times New Roman"/>
          <w:b/>
          <w:sz w:val="24"/>
          <w:szCs w:val="24"/>
        </w:rPr>
        <w:t>части</w:t>
      </w:r>
    </w:p>
    <w:p w:rsidR="00FE0B5E" w:rsidRDefault="00FE0B5E" w:rsidP="00FE0B5E">
      <w:pPr>
        <w:jc w:val="center"/>
        <w:rPr>
          <w:rFonts w:ascii="Times New Roman" w:hAnsi="Times New Roman"/>
          <w:b/>
          <w:sz w:val="24"/>
          <w:szCs w:val="24"/>
        </w:rPr>
      </w:pPr>
      <w:r w:rsidRPr="007518E3">
        <w:rPr>
          <w:rFonts w:ascii="Times New Roman" w:hAnsi="Times New Roman"/>
          <w:b/>
          <w:sz w:val="24"/>
          <w:szCs w:val="24"/>
        </w:rPr>
        <w:t xml:space="preserve"> полномочий по организации ритуальных услуг </w:t>
      </w:r>
    </w:p>
    <w:p w:rsidR="00FE0B5E" w:rsidRDefault="00FE0B5E" w:rsidP="00FE0B5E">
      <w:pPr>
        <w:jc w:val="center"/>
        <w:rPr>
          <w:rFonts w:ascii="Times New Roman" w:hAnsi="Times New Roman"/>
          <w:b/>
          <w:sz w:val="24"/>
          <w:szCs w:val="24"/>
        </w:rPr>
      </w:pPr>
    </w:p>
    <w:p w:rsidR="00FE0B5E" w:rsidRDefault="00A44187" w:rsidP="00FE0B5E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</w:t>
      </w:r>
      <w:r w:rsidR="00FE0B5E">
        <w:rPr>
          <w:rFonts w:ascii="Times New Roman" w:hAnsi="Times New Roman"/>
          <w:sz w:val="24"/>
          <w:szCs w:val="24"/>
        </w:rPr>
        <w:t>.</w:t>
      </w:r>
      <w:r w:rsidR="00B240F8">
        <w:rPr>
          <w:rFonts w:ascii="Times New Roman" w:hAnsi="Times New Roman"/>
          <w:sz w:val="24"/>
          <w:szCs w:val="24"/>
        </w:rPr>
        <w:t>Онохой</w:t>
      </w:r>
      <w:r w:rsidR="00FE0B5E">
        <w:rPr>
          <w:rFonts w:ascii="Times New Roman" w:hAnsi="Times New Roman"/>
          <w:sz w:val="24"/>
          <w:szCs w:val="24"/>
        </w:rPr>
        <w:t xml:space="preserve">                                                                           </w:t>
      </w:r>
      <w:r w:rsidR="002B7D89">
        <w:rPr>
          <w:rFonts w:ascii="Times New Roman" w:hAnsi="Times New Roman"/>
          <w:sz w:val="24"/>
          <w:szCs w:val="24"/>
        </w:rPr>
        <w:t xml:space="preserve">            </w:t>
      </w:r>
      <w:r w:rsidR="005D4A95">
        <w:rPr>
          <w:rFonts w:ascii="Times New Roman" w:hAnsi="Times New Roman"/>
          <w:sz w:val="24"/>
          <w:szCs w:val="24"/>
        </w:rPr>
        <w:t xml:space="preserve">            </w:t>
      </w:r>
      <w:r w:rsidR="002B7D89">
        <w:rPr>
          <w:rFonts w:ascii="Times New Roman" w:hAnsi="Times New Roman"/>
          <w:sz w:val="24"/>
          <w:szCs w:val="24"/>
        </w:rPr>
        <w:t xml:space="preserve">     </w:t>
      </w:r>
      <w:r w:rsidR="00FE0B5E">
        <w:rPr>
          <w:rFonts w:ascii="Times New Roman" w:hAnsi="Times New Roman"/>
          <w:sz w:val="24"/>
          <w:szCs w:val="24"/>
        </w:rPr>
        <w:t xml:space="preserve">      «</w:t>
      </w:r>
      <w:r w:rsidR="005D4A95" w:rsidRPr="005D4A95">
        <w:rPr>
          <w:rFonts w:ascii="Times New Roman" w:hAnsi="Times New Roman"/>
          <w:sz w:val="24"/>
          <w:szCs w:val="24"/>
          <w:u w:val="single"/>
        </w:rPr>
        <w:t>14</w:t>
      </w:r>
      <w:r w:rsidR="00FE0B5E">
        <w:rPr>
          <w:rFonts w:ascii="Times New Roman" w:hAnsi="Times New Roman"/>
          <w:sz w:val="24"/>
          <w:szCs w:val="24"/>
        </w:rPr>
        <w:t>»</w:t>
      </w:r>
      <w:r w:rsidR="005D4A95">
        <w:rPr>
          <w:rFonts w:ascii="Times New Roman" w:hAnsi="Times New Roman"/>
          <w:sz w:val="24"/>
          <w:szCs w:val="24"/>
        </w:rPr>
        <w:t xml:space="preserve"> </w:t>
      </w:r>
      <w:r w:rsidR="005D4A95" w:rsidRPr="005D4A95">
        <w:rPr>
          <w:rFonts w:ascii="Times New Roman" w:hAnsi="Times New Roman"/>
          <w:sz w:val="24"/>
          <w:szCs w:val="24"/>
          <w:u w:val="single"/>
        </w:rPr>
        <w:t>ноября</w:t>
      </w:r>
      <w:r w:rsidR="005D4A95">
        <w:rPr>
          <w:rFonts w:ascii="Times New Roman" w:hAnsi="Times New Roman"/>
          <w:sz w:val="24"/>
          <w:szCs w:val="24"/>
        </w:rPr>
        <w:t xml:space="preserve"> </w:t>
      </w:r>
      <w:r w:rsidR="00FE0B5E">
        <w:rPr>
          <w:rFonts w:ascii="Times New Roman" w:hAnsi="Times New Roman"/>
          <w:sz w:val="24"/>
          <w:szCs w:val="24"/>
        </w:rPr>
        <w:t>2017г.</w:t>
      </w:r>
    </w:p>
    <w:p w:rsidR="00FE0B5E" w:rsidRDefault="00FE0B5E" w:rsidP="00FE0B5E">
      <w:pPr>
        <w:jc w:val="both"/>
        <w:rPr>
          <w:rFonts w:ascii="Times New Roman" w:hAnsi="Times New Roman"/>
          <w:sz w:val="24"/>
          <w:szCs w:val="24"/>
        </w:rPr>
      </w:pPr>
    </w:p>
    <w:p w:rsidR="00FE0B5E" w:rsidRDefault="00FE0B5E" w:rsidP="005D4A95">
      <w:pPr>
        <w:tabs>
          <w:tab w:val="left" w:pos="274"/>
        </w:tabs>
        <w:ind w:left="-391" w:firstLine="39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proofErr w:type="gramStart"/>
      <w:r>
        <w:rPr>
          <w:rFonts w:ascii="Times New Roman" w:hAnsi="Times New Roman"/>
          <w:sz w:val="24"/>
          <w:szCs w:val="24"/>
        </w:rPr>
        <w:t xml:space="preserve">Муниципальное образование </w:t>
      </w:r>
      <w:r w:rsidR="00B240F8">
        <w:rPr>
          <w:rFonts w:ascii="Times New Roman" w:hAnsi="Times New Roman"/>
          <w:sz w:val="24"/>
          <w:szCs w:val="24"/>
        </w:rPr>
        <w:t xml:space="preserve">городского </w:t>
      </w:r>
      <w:r>
        <w:rPr>
          <w:rFonts w:ascii="Times New Roman" w:hAnsi="Times New Roman"/>
          <w:sz w:val="24"/>
          <w:szCs w:val="24"/>
        </w:rPr>
        <w:t xml:space="preserve"> поселения «</w:t>
      </w:r>
      <w:r w:rsidR="00B240F8">
        <w:rPr>
          <w:rFonts w:ascii="Times New Roman" w:hAnsi="Times New Roman"/>
          <w:sz w:val="24"/>
          <w:szCs w:val="24"/>
        </w:rPr>
        <w:t>Поселок Онохой</w:t>
      </w:r>
      <w:r>
        <w:rPr>
          <w:rFonts w:ascii="Times New Roman" w:hAnsi="Times New Roman"/>
          <w:sz w:val="24"/>
          <w:szCs w:val="24"/>
        </w:rPr>
        <w:t xml:space="preserve">», именуемое в дальнейшем «Поселение», в лице главы </w:t>
      </w:r>
      <w:r w:rsidR="00B240F8">
        <w:rPr>
          <w:rFonts w:ascii="Times New Roman" w:hAnsi="Times New Roman"/>
          <w:sz w:val="24"/>
          <w:szCs w:val="24"/>
        </w:rPr>
        <w:t>муниципального образования  городского поселения «Поселок Онохой», Е.А. Сорокина,</w:t>
      </w:r>
      <w:r>
        <w:rPr>
          <w:rFonts w:ascii="Times New Roman" w:hAnsi="Times New Roman"/>
          <w:sz w:val="24"/>
          <w:szCs w:val="24"/>
        </w:rPr>
        <w:t xml:space="preserve"> действующего на основании Устава поселения, с одной стороны, и муниципальное образование «Заиграевский район», именуемое в дальнейшем «Район», в лице Главы муниципального образования «Заиграевский район», руководителя администрации А.В. Бурлакова, действующего на основании Устава администрации муниципального образования «Заиграевский район</w:t>
      </w:r>
      <w:proofErr w:type="gramEnd"/>
      <w:r>
        <w:rPr>
          <w:rFonts w:ascii="Times New Roman" w:hAnsi="Times New Roman"/>
          <w:sz w:val="24"/>
          <w:szCs w:val="24"/>
        </w:rPr>
        <w:t xml:space="preserve">», с другой стороны, совместно именуемые в дальнейшем «Стороны», руководствуясь решением Совета депутатов </w:t>
      </w:r>
      <w:r w:rsidR="00B240F8">
        <w:rPr>
          <w:rFonts w:ascii="Times New Roman" w:hAnsi="Times New Roman"/>
          <w:sz w:val="24"/>
          <w:szCs w:val="24"/>
        </w:rPr>
        <w:t>городского п</w:t>
      </w:r>
      <w:r>
        <w:rPr>
          <w:rFonts w:ascii="Times New Roman" w:hAnsi="Times New Roman"/>
          <w:sz w:val="24"/>
          <w:szCs w:val="24"/>
        </w:rPr>
        <w:t>оселения «</w:t>
      </w:r>
      <w:r w:rsidR="00B240F8">
        <w:rPr>
          <w:rFonts w:ascii="Times New Roman" w:hAnsi="Times New Roman"/>
          <w:sz w:val="24"/>
          <w:szCs w:val="24"/>
        </w:rPr>
        <w:t>Поселок Онохой</w:t>
      </w:r>
      <w:r>
        <w:rPr>
          <w:rFonts w:ascii="Times New Roman" w:hAnsi="Times New Roman"/>
          <w:sz w:val="24"/>
          <w:szCs w:val="24"/>
        </w:rPr>
        <w:t xml:space="preserve">» </w:t>
      </w:r>
      <w:r w:rsidR="005D4A95">
        <w:rPr>
          <w:rFonts w:ascii="Times New Roman" w:hAnsi="Times New Roman"/>
          <w:sz w:val="24"/>
          <w:szCs w:val="24"/>
        </w:rPr>
        <w:t>«</w:t>
      </w:r>
      <w:r w:rsidR="005D4A95" w:rsidRPr="005D4A95">
        <w:rPr>
          <w:rFonts w:ascii="Times New Roman" w:hAnsi="Times New Roman"/>
          <w:sz w:val="24"/>
          <w:szCs w:val="24"/>
        </w:rPr>
        <w:t>О передаче муниципальному образованию «Заиграевский район» Республики Бурятия части полномочий муниципального образования городского поселения «Поселок Онохой» по организации ритуальных услуг</w:t>
      </w:r>
      <w:r w:rsidR="005D4A95">
        <w:rPr>
          <w:rFonts w:ascii="Times New Roman" w:hAnsi="Times New Roman"/>
          <w:sz w:val="24"/>
          <w:szCs w:val="24"/>
        </w:rPr>
        <w:t>»</w:t>
      </w:r>
      <w:r w:rsidR="005D4A95" w:rsidRPr="005D4A95">
        <w:rPr>
          <w:rFonts w:ascii="Times New Roman" w:hAnsi="Times New Roman"/>
          <w:sz w:val="24"/>
          <w:szCs w:val="24"/>
        </w:rPr>
        <w:t xml:space="preserve"> </w:t>
      </w:r>
      <w:r w:rsidRPr="005D4A95">
        <w:rPr>
          <w:rFonts w:ascii="Times New Roman" w:hAnsi="Times New Roman"/>
          <w:sz w:val="24"/>
          <w:szCs w:val="24"/>
        </w:rPr>
        <w:t>№</w:t>
      </w:r>
      <w:r w:rsidR="005D4A95" w:rsidRPr="005D4A95">
        <w:rPr>
          <w:rFonts w:ascii="Times New Roman" w:hAnsi="Times New Roman"/>
          <w:sz w:val="24"/>
          <w:szCs w:val="24"/>
          <w:u w:val="single"/>
        </w:rPr>
        <w:t>91</w:t>
      </w:r>
      <w:r w:rsidRPr="005D4A95">
        <w:rPr>
          <w:rFonts w:ascii="Times New Roman" w:hAnsi="Times New Roman"/>
          <w:sz w:val="24"/>
          <w:szCs w:val="24"/>
        </w:rPr>
        <w:t xml:space="preserve"> от </w:t>
      </w:r>
      <w:r w:rsidR="005D4A95">
        <w:rPr>
          <w:rFonts w:ascii="Times New Roman" w:hAnsi="Times New Roman"/>
          <w:sz w:val="24"/>
          <w:szCs w:val="24"/>
        </w:rPr>
        <w:t>«</w:t>
      </w:r>
      <w:r w:rsidR="005D4A95" w:rsidRPr="005D4A95">
        <w:rPr>
          <w:rFonts w:ascii="Times New Roman" w:hAnsi="Times New Roman"/>
          <w:sz w:val="24"/>
          <w:szCs w:val="24"/>
          <w:u w:val="single"/>
        </w:rPr>
        <w:t>14</w:t>
      </w:r>
      <w:r w:rsidR="005D4A95">
        <w:rPr>
          <w:rFonts w:ascii="Times New Roman" w:hAnsi="Times New Roman"/>
          <w:sz w:val="24"/>
          <w:szCs w:val="24"/>
        </w:rPr>
        <w:t xml:space="preserve">» </w:t>
      </w:r>
      <w:r w:rsidR="005D4A95" w:rsidRPr="005D4A95">
        <w:rPr>
          <w:rFonts w:ascii="Times New Roman" w:hAnsi="Times New Roman"/>
          <w:sz w:val="24"/>
          <w:szCs w:val="24"/>
          <w:u w:val="single"/>
        </w:rPr>
        <w:t>ноября</w:t>
      </w:r>
      <w:r w:rsidR="005D4A95">
        <w:rPr>
          <w:rFonts w:ascii="Times New Roman" w:hAnsi="Times New Roman"/>
          <w:sz w:val="24"/>
          <w:szCs w:val="24"/>
        </w:rPr>
        <w:t xml:space="preserve"> 2017</w:t>
      </w:r>
      <w:r w:rsidRPr="005D4A95">
        <w:rPr>
          <w:rFonts w:ascii="Times New Roman" w:hAnsi="Times New Roman"/>
          <w:sz w:val="24"/>
          <w:szCs w:val="24"/>
        </w:rPr>
        <w:t>г. заключили настоящее</w:t>
      </w:r>
      <w:r>
        <w:rPr>
          <w:rFonts w:ascii="Times New Roman" w:hAnsi="Times New Roman"/>
          <w:sz w:val="24"/>
          <w:szCs w:val="24"/>
        </w:rPr>
        <w:t xml:space="preserve"> Соглашение о нижеследующем.</w:t>
      </w:r>
    </w:p>
    <w:p w:rsidR="00FE0B5E" w:rsidRDefault="00FE0B5E" w:rsidP="00FE0B5E">
      <w:pPr>
        <w:ind w:left="-426"/>
        <w:rPr>
          <w:rFonts w:ascii="Times New Roman" w:hAnsi="Times New Roman"/>
          <w:sz w:val="24"/>
          <w:szCs w:val="24"/>
        </w:rPr>
      </w:pPr>
    </w:p>
    <w:p w:rsidR="00FE0B5E" w:rsidRDefault="00FE0B5E" w:rsidP="00FE0B5E">
      <w:pPr>
        <w:ind w:left="-426"/>
        <w:rPr>
          <w:rFonts w:ascii="Times New Roman" w:hAnsi="Times New Roman"/>
          <w:sz w:val="24"/>
          <w:szCs w:val="24"/>
        </w:rPr>
      </w:pPr>
    </w:p>
    <w:p w:rsidR="00FE0B5E" w:rsidRPr="00333817" w:rsidRDefault="00FE0B5E" w:rsidP="00FE0B5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33817">
        <w:rPr>
          <w:rFonts w:ascii="Times New Roman" w:hAnsi="Times New Roman" w:cs="Times New Roman"/>
          <w:b/>
          <w:sz w:val="24"/>
          <w:szCs w:val="24"/>
        </w:rPr>
        <w:t>Предмет соглашения</w:t>
      </w:r>
    </w:p>
    <w:p w:rsidR="00FE0B5E" w:rsidRDefault="00FE0B5E" w:rsidP="00FE0B5E">
      <w:pPr>
        <w:pStyle w:val="a3"/>
        <w:numPr>
          <w:ilvl w:val="1"/>
          <w:numId w:val="1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Предметом настоящего Соглашения является передача в соответствии с частью 4 статьи 15 Федерального закона от 06.10.2003г. №131 – ФЗ «Об общих принципах организации местного самоуправления в Российской Федерации» Району полномочий Поселения по организации в границах Поселения ритуальных услуг, (далее полномочия) за счет финансовых средств (межбюджетных трансфертов), предоставляемых Поселением.</w:t>
      </w:r>
    </w:p>
    <w:p w:rsidR="00FE0B5E" w:rsidRPr="00153EE5" w:rsidRDefault="00FE0B5E" w:rsidP="00FE0B5E">
      <w:pPr>
        <w:pStyle w:val="a4"/>
        <w:numPr>
          <w:ilvl w:val="1"/>
          <w:numId w:val="1"/>
        </w:numPr>
        <w:jc w:val="both"/>
        <w:rPr>
          <w:szCs w:val="24"/>
        </w:rPr>
      </w:pPr>
      <w:r w:rsidRPr="00153EE5">
        <w:rPr>
          <w:szCs w:val="24"/>
        </w:rPr>
        <w:t>Функции, осуществляемые в рамках, передаваемых в соответствии с п. 1.1. настоящего Соглашения полномочий, включают в себя:</w:t>
      </w:r>
    </w:p>
    <w:p w:rsidR="00FE0B5E" w:rsidRPr="00153EE5" w:rsidRDefault="00FE0B5E" w:rsidP="00FE0B5E">
      <w:pPr>
        <w:pStyle w:val="a4"/>
        <w:ind w:firstLine="720"/>
        <w:jc w:val="both"/>
        <w:rPr>
          <w:szCs w:val="24"/>
        </w:rPr>
      </w:pPr>
      <w:r w:rsidRPr="00153EE5">
        <w:rPr>
          <w:szCs w:val="24"/>
        </w:rPr>
        <w:t>- организация предоставления ритуальных услуг по погребению безродных, невостребованных и неопознанных умерших лиц на территории поселения</w:t>
      </w:r>
      <w:r>
        <w:rPr>
          <w:szCs w:val="24"/>
        </w:rPr>
        <w:t xml:space="preserve"> и иных лиц, по заявлению родственников</w:t>
      </w:r>
      <w:r w:rsidRPr="00153EE5">
        <w:rPr>
          <w:szCs w:val="24"/>
        </w:rPr>
        <w:t>;</w:t>
      </w:r>
    </w:p>
    <w:p w:rsidR="00FE0B5E" w:rsidRPr="00153EE5" w:rsidRDefault="00FE0B5E" w:rsidP="00FE0B5E">
      <w:pPr>
        <w:pStyle w:val="a4"/>
        <w:ind w:firstLine="720"/>
        <w:jc w:val="both"/>
        <w:rPr>
          <w:szCs w:val="24"/>
        </w:rPr>
      </w:pPr>
      <w:r w:rsidRPr="00153EE5">
        <w:rPr>
          <w:szCs w:val="24"/>
        </w:rPr>
        <w:t>- взаимодействие с исполнительными органами государственной власти Республики Бурятия в сфере погребения и похоронного дела в части реализации указанных полномочий;</w:t>
      </w:r>
    </w:p>
    <w:p w:rsidR="00FE0B5E" w:rsidRPr="00153EE5" w:rsidRDefault="00FE0B5E" w:rsidP="00FE0B5E">
      <w:pPr>
        <w:pStyle w:val="a4"/>
        <w:ind w:firstLine="720"/>
        <w:jc w:val="both"/>
        <w:rPr>
          <w:szCs w:val="24"/>
        </w:rPr>
      </w:pPr>
      <w:r w:rsidRPr="00153EE5">
        <w:rPr>
          <w:szCs w:val="24"/>
        </w:rPr>
        <w:t>- утверждение стоимости услуг, предоставляемых согласно гарантированному перечню услуг по погребению и перечню услуг по погребению, и согласование ее с надлежащими государственными органами и учреждениями;</w:t>
      </w:r>
    </w:p>
    <w:p w:rsidR="00FE0B5E" w:rsidRDefault="00FE0B5E" w:rsidP="00FE0B5E">
      <w:pPr>
        <w:pStyle w:val="a4"/>
        <w:ind w:left="720"/>
        <w:jc w:val="both"/>
        <w:rPr>
          <w:szCs w:val="24"/>
        </w:rPr>
      </w:pPr>
      <w:r w:rsidRPr="00153EE5">
        <w:rPr>
          <w:szCs w:val="24"/>
        </w:rPr>
        <w:t>- создание специализированной служ</w:t>
      </w:r>
      <w:r w:rsidR="00EC1F5A">
        <w:rPr>
          <w:szCs w:val="24"/>
        </w:rPr>
        <w:t>бы по вопросам похоронного дела</w:t>
      </w:r>
      <w:r>
        <w:rPr>
          <w:szCs w:val="24"/>
        </w:rPr>
        <w:t>.</w:t>
      </w:r>
    </w:p>
    <w:p w:rsidR="00FE0B5E" w:rsidRDefault="00FE0B5E" w:rsidP="00FE0B5E">
      <w:pPr>
        <w:pStyle w:val="a4"/>
        <w:ind w:left="720"/>
        <w:jc w:val="both"/>
        <w:rPr>
          <w:szCs w:val="24"/>
        </w:rPr>
      </w:pPr>
    </w:p>
    <w:p w:rsidR="00CB04CC" w:rsidRDefault="00CB04CC" w:rsidP="00FE0B5E">
      <w:pPr>
        <w:pStyle w:val="a4"/>
        <w:ind w:left="720"/>
        <w:jc w:val="both"/>
        <w:rPr>
          <w:szCs w:val="24"/>
        </w:rPr>
      </w:pPr>
    </w:p>
    <w:p w:rsidR="00FE0B5E" w:rsidRPr="00333817" w:rsidRDefault="00FE0B5E" w:rsidP="00FE0B5E">
      <w:pPr>
        <w:pStyle w:val="a4"/>
        <w:numPr>
          <w:ilvl w:val="0"/>
          <w:numId w:val="1"/>
        </w:numPr>
        <w:jc w:val="center"/>
        <w:rPr>
          <w:b/>
          <w:szCs w:val="24"/>
        </w:rPr>
      </w:pPr>
      <w:r w:rsidRPr="00333817">
        <w:rPr>
          <w:b/>
          <w:szCs w:val="24"/>
        </w:rPr>
        <w:t>Права и обязанности сторон</w:t>
      </w:r>
    </w:p>
    <w:p w:rsidR="00FE0B5E" w:rsidRDefault="00FE0B5E" w:rsidP="00FE0B5E">
      <w:pPr>
        <w:pStyle w:val="a4"/>
        <w:numPr>
          <w:ilvl w:val="1"/>
          <w:numId w:val="1"/>
        </w:numPr>
        <w:jc w:val="both"/>
        <w:rPr>
          <w:szCs w:val="24"/>
        </w:rPr>
      </w:pPr>
      <w:r>
        <w:rPr>
          <w:szCs w:val="24"/>
        </w:rPr>
        <w:t xml:space="preserve"> </w:t>
      </w:r>
      <w:r w:rsidRPr="00333817">
        <w:rPr>
          <w:b/>
          <w:szCs w:val="24"/>
        </w:rPr>
        <w:t>Поселение имеет право</w:t>
      </w:r>
      <w:r>
        <w:rPr>
          <w:szCs w:val="24"/>
        </w:rPr>
        <w:t>:</w:t>
      </w:r>
    </w:p>
    <w:p w:rsidR="00FE0B5E" w:rsidRDefault="00FE0B5E" w:rsidP="00FE0B5E">
      <w:pPr>
        <w:pStyle w:val="a4"/>
        <w:numPr>
          <w:ilvl w:val="2"/>
          <w:numId w:val="1"/>
        </w:numPr>
        <w:ind w:left="0" w:firstLine="360"/>
        <w:jc w:val="both"/>
        <w:rPr>
          <w:szCs w:val="24"/>
        </w:rPr>
      </w:pPr>
      <w:proofErr w:type="gramStart"/>
      <w:r>
        <w:rPr>
          <w:szCs w:val="24"/>
        </w:rPr>
        <w:t>Осуществлять контроль за исполнением Районом полномочий, а также за целевым использование предоставленных финансовых средств (межбюджетных трансфертов) и материальных ресурсов.</w:t>
      </w:r>
      <w:proofErr w:type="gramEnd"/>
    </w:p>
    <w:p w:rsidR="00FE0B5E" w:rsidRDefault="00FE0B5E" w:rsidP="00FE0B5E">
      <w:pPr>
        <w:pStyle w:val="a4"/>
        <w:numPr>
          <w:ilvl w:val="2"/>
          <w:numId w:val="1"/>
        </w:numPr>
        <w:ind w:left="0" w:firstLine="426"/>
        <w:jc w:val="both"/>
        <w:rPr>
          <w:szCs w:val="24"/>
        </w:rPr>
      </w:pPr>
      <w:r>
        <w:rPr>
          <w:szCs w:val="24"/>
        </w:rPr>
        <w:t xml:space="preserve">Получать от района информацию об использовании финансовых средств (межбюджетных трансфертов) и материальных ресурсов, а также информацию о ходе </w:t>
      </w:r>
      <w:r>
        <w:rPr>
          <w:szCs w:val="24"/>
        </w:rPr>
        <w:lastRenderedPageBreak/>
        <w:t>исполнения Районом переданных в соответствии с пунктом 1.1 настоящего Соглашения полномочий.</w:t>
      </w:r>
    </w:p>
    <w:p w:rsidR="00FE0B5E" w:rsidRPr="00333817" w:rsidRDefault="00FE0B5E" w:rsidP="00FE0B5E">
      <w:pPr>
        <w:pStyle w:val="a4"/>
        <w:numPr>
          <w:ilvl w:val="1"/>
          <w:numId w:val="1"/>
        </w:numPr>
        <w:jc w:val="both"/>
        <w:rPr>
          <w:b/>
          <w:szCs w:val="24"/>
        </w:rPr>
      </w:pPr>
      <w:r w:rsidRPr="00333817">
        <w:rPr>
          <w:b/>
          <w:szCs w:val="24"/>
        </w:rPr>
        <w:t>Поселение обязано:</w:t>
      </w:r>
    </w:p>
    <w:p w:rsidR="00FE0B5E" w:rsidRDefault="00FE0B5E" w:rsidP="00FE0B5E">
      <w:pPr>
        <w:pStyle w:val="a4"/>
        <w:numPr>
          <w:ilvl w:val="2"/>
          <w:numId w:val="1"/>
        </w:numPr>
        <w:ind w:left="0" w:firstLine="360"/>
        <w:jc w:val="both"/>
        <w:rPr>
          <w:szCs w:val="24"/>
        </w:rPr>
      </w:pPr>
      <w:r>
        <w:rPr>
          <w:szCs w:val="24"/>
        </w:rPr>
        <w:t>Передать Району в порядке, установленном пунктом 3 настоящего Соглашения, финансовые средства (межбюджетные трансферты) на реализацию полномочий, предусмотренных  пунктом 1.1 настоящего Соглашения.</w:t>
      </w:r>
    </w:p>
    <w:p w:rsidR="00FE0B5E" w:rsidRDefault="00FE0B5E" w:rsidP="00FE0B5E">
      <w:pPr>
        <w:pStyle w:val="a4"/>
        <w:numPr>
          <w:ilvl w:val="2"/>
          <w:numId w:val="1"/>
        </w:numPr>
        <w:ind w:left="0" w:firstLine="426"/>
        <w:jc w:val="both"/>
        <w:rPr>
          <w:szCs w:val="24"/>
        </w:rPr>
      </w:pPr>
      <w:r>
        <w:rPr>
          <w:szCs w:val="24"/>
        </w:rPr>
        <w:t>Предоставлять Району информацию, необходимую для осуществления полномочий, предусмотренных пунктом 1.1 настоящего Соглашения.</w:t>
      </w:r>
    </w:p>
    <w:p w:rsidR="00FE0B5E" w:rsidRDefault="00FE0B5E" w:rsidP="00FE0B5E">
      <w:pPr>
        <w:pStyle w:val="a4"/>
        <w:ind w:left="1080"/>
        <w:jc w:val="both"/>
        <w:rPr>
          <w:szCs w:val="24"/>
        </w:rPr>
      </w:pPr>
    </w:p>
    <w:p w:rsidR="00FE0B5E" w:rsidRPr="00333817" w:rsidRDefault="00FE0B5E" w:rsidP="00FE0B5E">
      <w:pPr>
        <w:pStyle w:val="a4"/>
        <w:numPr>
          <w:ilvl w:val="1"/>
          <w:numId w:val="1"/>
        </w:numPr>
        <w:jc w:val="both"/>
        <w:rPr>
          <w:b/>
          <w:szCs w:val="24"/>
        </w:rPr>
      </w:pPr>
      <w:r>
        <w:rPr>
          <w:szCs w:val="24"/>
        </w:rPr>
        <w:t xml:space="preserve">  </w:t>
      </w:r>
      <w:r w:rsidRPr="00333817">
        <w:rPr>
          <w:b/>
          <w:szCs w:val="24"/>
        </w:rPr>
        <w:t>Район имеет право:</w:t>
      </w:r>
    </w:p>
    <w:p w:rsidR="00FE0B5E" w:rsidRDefault="00FE0B5E" w:rsidP="00FE0B5E">
      <w:pPr>
        <w:pStyle w:val="a4"/>
        <w:numPr>
          <w:ilvl w:val="2"/>
          <w:numId w:val="1"/>
        </w:numPr>
        <w:ind w:left="0" w:firstLine="360"/>
        <w:jc w:val="both"/>
        <w:rPr>
          <w:szCs w:val="24"/>
        </w:rPr>
      </w:pPr>
      <w:r>
        <w:rPr>
          <w:szCs w:val="24"/>
        </w:rPr>
        <w:t>На финансовое обеспечение полномочий, предусмотренных пунктом 1.1 настоящего Соглашения, за счет финансовых средств (межбюджетных трансфертов), предоставляемых Поселением в порядке, предусмотренном пунктом 3 настоящего Соглашения.</w:t>
      </w:r>
    </w:p>
    <w:p w:rsidR="00FE0B5E" w:rsidRDefault="00FE0B5E" w:rsidP="00FE0B5E">
      <w:pPr>
        <w:pStyle w:val="a4"/>
        <w:numPr>
          <w:ilvl w:val="2"/>
          <w:numId w:val="1"/>
        </w:numPr>
        <w:ind w:left="0" w:firstLine="426"/>
        <w:jc w:val="both"/>
        <w:rPr>
          <w:szCs w:val="24"/>
        </w:rPr>
      </w:pPr>
      <w:r>
        <w:rPr>
          <w:szCs w:val="24"/>
        </w:rPr>
        <w:t>Запрашивать у Поселения информацию, необходимую для осуществления полномочий, предусмотренных пунктом 1.1 настоящего Соглашения.</w:t>
      </w:r>
    </w:p>
    <w:p w:rsidR="00FE0B5E" w:rsidRDefault="00FE0B5E" w:rsidP="00FE0B5E">
      <w:pPr>
        <w:pStyle w:val="a4"/>
        <w:numPr>
          <w:ilvl w:val="2"/>
          <w:numId w:val="1"/>
        </w:numPr>
        <w:ind w:left="0" w:firstLine="360"/>
        <w:jc w:val="both"/>
        <w:rPr>
          <w:szCs w:val="24"/>
        </w:rPr>
      </w:pPr>
      <w:r>
        <w:rPr>
          <w:szCs w:val="24"/>
        </w:rPr>
        <w:t>Приостановить на срок до 1 месяца, а по окончании указанного срока прекратить исполнение полномочий, предусмотренных пунктом 1.1 настоящего Соглашения, при непредставлении финансовых средств (межбюджетных трансфертов) из бюджета Поселения в течение трёх месяцев с момента возникновения оснований для перечисления.</w:t>
      </w:r>
    </w:p>
    <w:p w:rsidR="00FE0B5E" w:rsidRDefault="00FE0B5E" w:rsidP="00FE0B5E">
      <w:pPr>
        <w:pStyle w:val="a4"/>
        <w:ind w:left="720"/>
        <w:jc w:val="both"/>
        <w:rPr>
          <w:szCs w:val="24"/>
        </w:rPr>
      </w:pPr>
    </w:p>
    <w:p w:rsidR="00FE0B5E" w:rsidRPr="00333817" w:rsidRDefault="00FE0B5E" w:rsidP="00FE0B5E">
      <w:pPr>
        <w:pStyle w:val="a4"/>
        <w:numPr>
          <w:ilvl w:val="1"/>
          <w:numId w:val="1"/>
        </w:numPr>
        <w:jc w:val="both"/>
        <w:rPr>
          <w:b/>
          <w:szCs w:val="24"/>
        </w:rPr>
      </w:pPr>
      <w:r w:rsidRPr="00333817">
        <w:rPr>
          <w:b/>
          <w:szCs w:val="24"/>
        </w:rPr>
        <w:t>Район обязан:</w:t>
      </w:r>
    </w:p>
    <w:p w:rsidR="00FE0B5E" w:rsidRDefault="00FE0B5E" w:rsidP="00FE0B5E">
      <w:pPr>
        <w:pStyle w:val="a4"/>
        <w:numPr>
          <w:ilvl w:val="2"/>
          <w:numId w:val="1"/>
        </w:numPr>
        <w:ind w:left="0" w:firstLine="426"/>
        <w:jc w:val="both"/>
        <w:rPr>
          <w:szCs w:val="24"/>
        </w:rPr>
      </w:pPr>
      <w:r>
        <w:rPr>
          <w:szCs w:val="24"/>
        </w:rPr>
        <w:t>Осуществлять полномочия, предусмотренные пунктом 1.1 настоящего Соглашения, в соответствии с требованиями действующего законодательства РФ.</w:t>
      </w:r>
    </w:p>
    <w:p w:rsidR="00FE0B5E" w:rsidRDefault="00FE0B5E" w:rsidP="00FE0B5E">
      <w:pPr>
        <w:pStyle w:val="a4"/>
        <w:numPr>
          <w:ilvl w:val="2"/>
          <w:numId w:val="1"/>
        </w:numPr>
        <w:ind w:left="0" w:firstLine="360"/>
        <w:jc w:val="both"/>
        <w:rPr>
          <w:szCs w:val="24"/>
        </w:rPr>
      </w:pPr>
      <w:r>
        <w:rPr>
          <w:szCs w:val="24"/>
        </w:rPr>
        <w:t>Обеспечивать целевое использование материальных ресурсов и финансовых средств (межбюджетных трансфертов), предоставленных Поселением, исключительно на осуществление полномочий, предусмотренных пунктом 1.1 настоящего Соглашения.</w:t>
      </w:r>
    </w:p>
    <w:p w:rsidR="00FE0B5E" w:rsidRDefault="00FE0B5E" w:rsidP="00FE0B5E">
      <w:pPr>
        <w:pStyle w:val="a4"/>
        <w:numPr>
          <w:ilvl w:val="2"/>
          <w:numId w:val="1"/>
        </w:numPr>
        <w:ind w:hanging="654"/>
        <w:jc w:val="both"/>
        <w:rPr>
          <w:szCs w:val="24"/>
        </w:rPr>
      </w:pPr>
      <w:r>
        <w:rPr>
          <w:szCs w:val="24"/>
        </w:rPr>
        <w:t>Представлять администрации Поселения отчет об использовании финансовых средств (межбюджетных трансфертов), переданных на осуществление полномочий.</w:t>
      </w:r>
    </w:p>
    <w:p w:rsidR="00FE0B5E" w:rsidRDefault="00FE0B5E" w:rsidP="00FE0B5E">
      <w:pPr>
        <w:pStyle w:val="a4"/>
        <w:jc w:val="both"/>
        <w:rPr>
          <w:szCs w:val="24"/>
        </w:rPr>
      </w:pPr>
    </w:p>
    <w:p w:rsidR="00FE0B5E" w:rsidRPr="00333817" w:rsidRDefault="00FE0B5E" w:rsidP="00FE0B5E">
      <w:pPr>
        <w:pStyle w:val="a4"/>
        <w:numPr>
          <w:ilvl w:val="0"/>
          <w:numId w:val="1"/>
        </w:numPr>
        <w:jc w:val="center"/>
        <w:rPr>
          <w:b/>
          <w:szCs w:val="24"/>
        </w:rPr>
      </w:pPr>
      <w:r w:rsidRPr="00333817">
        <w:rPr>
          <w:b/>
          <w:szCs w:val="24"/>
        </w:rPr>
        <w:t>Порядок предоставления финансовых средств (межбюджетных трансфертов).</w:t>
      </w:r>
    </w:p>
    <w:p w:rsidR="00FE0B5E" w:rsidRDefault="00FE0B5E" w:rsidP="00FE0B5E">
      <w:pPr>
        <w:pStyle w:val="a4"/>
        <w:ind w:left="720"/>
        <w:rPr>
          <w:szCs w:val="24"/>
        </w:rPr>
      </w:pPr>
    </w:p>
    <w:p w:rsidR="00FE0B5E" w:rsidRPr="003057A0" w:rsidRDefault="00FE0B5E" w:rsidP="00FE0B5E">
      <w:pPr>
        <w:pStyle w:val="a6"/>
        <w:numPr>
          <w:ilvl w:val="1"/>
          <w:numId w:val="2"/>
        </w:numPr>
        <w:ind w:left="426" w:firstLine="294"/>
        <w:jc w:val="both"/>
        <w:rPr>
          <w:b w:val="0"/>
          <w:bCs/>
          <w:sz w:val="24"/>
          <w:szCs w:val="24"/>
        </w:rPr>
      </w:pPr>
      <w:r w:rsidRPr="003057A0">
        <w:rPr>
          <w:b w:val="0"/>
          <w:sz w:val="24"/>
          <w:szCs w:val="24"/>
        </w:rPr>
        <w:t xml:space="preserve">Возмещение </w:t>
      </w:r>
      <w:r>
        <w:rPr>
          <w:b w:val="0"/>
          <w:sz w:val="24"/>
          <w:szCs w:val="24"/>
        </w:rPr>
        <w:t>стоимости</w:t>
      </w:r>
      <w:r w:rsidRPr="003057A0">
        <w:rPr>
          <w:b w:val="0"/>
          <w:sz w:val="24"/>
          <w:szCs w:val="24"/>
        </w:rPr>
        <w:t xml:space="preserve"> ритуальных услуг</w:t>
      </w:r>
      <w:r w:rsidRPr="003057A0">
        <w:rPr>
          <w:b w:val="0"/>
          <w:bCs/>
          <w:sz w:val="24"/>
          <w:szCs w:val="24"/>
        </w:rPr>
        <w:t xml:space="preserve"> по погребению </w:t>
      </w:r>
      <w:r>
        <w:rPr>
          <w:b w:val="0"/>
          <w:bCs/>
          <w:sz w:val="24"/>
          <w:szCs w:val="24"/>
        </w:rPr>
        <w:t xml:space="preserve">осуществляется Исполнителю </w:t>
      </w:r>
      <w:r w:rsidRPr="003057A0">
        <w:rPr>
          <w:b w:val="0"/>
          <w:sz w:val="24"/>
          <w:szCs w:val="24"/>
        </w:rPr>
        <w:t>в десятидневный срок со дня обращения</w:t>
      </w:r>
      <w:r>
        <w:rPr>
          <w:b w:val="0"/>
          <w:sz w:val="24"/>
          <w:szCs w:val="24"/>
        </w:rPr>
        <w:t>,</w:t>
      </w:r>
      <w:r w:rsidRPr="003057A0">
        <w:rPr>
          <w:b w:val="0"/>
          <w:sz w:val="24"/>
          <w:szCs w:val="24"/>
        </w:rPr>
        <w:t xml:space="preserve"> за счет</w:t>
      </w:r>
      <w:r>
        <w:rPr>
          <w:sz w:val="24"/>
          <w:szCs w:val="24"/>
        </w:rPr>
        <w:t xml:space="preserve"> </w:t>
      </w:r>
      <w:r w:rsidRPr="003057A0">
        <w:rPr>
          <w:b w:val="0"/>
          <w:sz w:val="24"/>
          <w:szCs w:val="24"/>
        </w:rPr>
        <w:t>средств</w:t>
      </w:r>
      <w:r>
        <w:rPr>
          <w:sz w:val="24"/>
          <w:szCs w:val="24"/>
        </w:rPr>
        <w:t>:</w:t>
      </w:r>
    </w:p>
    <w:p w:rsidR="00FE0B5E" w:rsidRDefault="00FE0B5E" w:rsidP="00FE0B5E">
      <w:pPr>
        <w:tabs>
          <w:tab w:val="left" w:pos="426"/>
        </w:tabs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5A48F2">
        <w:rPr>
          <w:rFonts w:ascii="Times New Roman" w:hAnsi="Times New Roman"/>
          <w:sz w:val="24"/>
          <w:szCs w:val="24"/>
        </w:rPr>
        <w:t>Пенсионного фонда Российской Федерации - на погребение умерших пенсионеров, не подлежавших обязательному социальному страхованию на случай временной нетрудоспособности и в связи с материнством на день смерти;</w:t>
      </w:r>
    </w:p>
    <w:p w:rsidR="00FE0B5E" w:rsidRDefault="00FE0B5E" w:rsidP="00FE0B5E">
      <w:pPr>
        <w:tabs>
          <w:tab w:val="left" w:pos="426"/>
        </w:tabs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proofErr w:type="gramStart"/>
      <w:r>
        <w:rPr>
          <w:rFonts w:ascii="Times New Roman" w:hAnsi="Times New Roman"/>
          <w:sz w:val="24"/>
          <w:szCs w:val="24"/>
        </w:rPr>
        <w:t>Ф</w:t>
      </w:r>
      <w:r w:rsidRPr="005A48F2">
        <w:rPr>
          <w:rFonts w:ascii="Times New Roman" w:hAnsi="Times New Roman"/>
          <w:sz w:val="24"/>
          <w:szCs w:val="24"/>
        </w:rPr>
        <w:t>едерального бюджета - на погребение умерших не подлежавших обязательному социальному страхованию на случай временной нетрудоспособности и в связи с материнством на день смерти пенсионеров, досрочно оформивших пенсию по предложению органов службы занятости (в случае, если смерть пенсионера наступила в период получения досрочной пенсии до достижения им возраста, дающего право на получение соответствующей пенсии).</w:t>
      </w:r>
      <w:proofErr w:type="gramEnd"/>
      <w:r w:rsidRPr="005A48F2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5A48F2">
        <w:rPr>
          <w:rFonts w:ascii="Times New Roman" w:hAnsi="Times New Roman"/>
          <w:sz w:val="24"/>
          <w:szCs w:val="24"/>
        </w:rPr>
        <w:t>Расчеты со специализированной службой по вопросам похоронного дела за погребение умерших не подлежавших обязательному социальному страхованию на случай временной нетрудоспособности и в связи с материнством на день смерти пенсионеров, досрочно оформивших пенсию по предложению органов службы занятости, осуществляются Пенсионным фондом Российской Федерации с последующим возмещением расходов Пенсионному фонду Российской Федерации за счет средств федерального бюджета в размерах, определяемых в соответствии</w:t>
      </w:r>
      <w:proofErr w:type="gramEnd"/>
      <w:r w:rsidRPr="005A48F2">
        <w:rPr>
          <w:rFonts w:ascii="Times New Roman" w:hAnsi="Times New Roman"/>
          <w:sz w:val="24"/>
          <w:szCs w:val="24"/>
        </w:rPr>
        <w:t xml:space="preserve"> с настоящим пунктом;</w:t>
      </w:r>
    </w:p>
    <w:p w:rsidR="00FE0B5E" w:rsidRPr="005A48F2" w:rsidRDefault="00FE0B5E" w:rsidP="00FE0B5E">
      <w:pPr>
        <w:tabs>
          <w:tab w:val="left" w:pos="426"/>
        </w:tabs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5A48F2">
        <w:rPr>
          <w:rFonts w:ascii="Times New Roman" w:hAnsi="Times New Roman"/>
          <w:sz w:val="24"/>
          <w:szCs w:val="24"/>
        </w:rPr>
        <w:t xml:space="preserve">Фонда социального страхования Российской Федерации - на погребение умерших граждан, подлежавших обязательному социальному страхованию на случай временной нетрудоспособности и в связи с материнством на день смерти, и умерших </w:t>
      </w:r>
      <w:r w:rsidRPr="005A48F2">
        <w:rPr>
          <w:rFonts w:ascii="Times New Roman" w:hAnsi="Times New Roman"/>
          <w:sz w:val="24"/>
          <w:szCs w:val="24"/>
        </w:rPr>
        <w:lastRenderedPageBreak/>
        <w:t>несовершеннолетних членов семей граждан, подлежащих обязательному социальному страхованию на случай временной нетрудоспособности и в связи с материнством на день смерти указанных членов семей;</w:t>
      </w:r>
    </w:p>
    <w:p w:rsidR="00FE0B5E" w:rsidRDefault="00FE0B5E" w:rsidP="00FE0B5E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proofErr w:type="gramStart"/>
      <w:r w:rsidRPr="005A48F2">
        <w:rPr>
          <w:rFonts w:ascii="Times New Roman" w:hAnsi="Times New Roman"/>
          <w:sz w:val="24"/>
          <w:szCs w:val="24"/>
        </w:rPr>
        <w:t>бюджетов субъектов Российской Федерации - в случаях, если умерший не подлежал обязательному социальному страхованию на случай временной нетрудоспособности и в связи с материнством на день смерти и не являлся пенсионером, а также в случае рождения мертвого ребенка по истечении 154 дней беременности.</w:t>
      </w:r>
      <w:proofErr w:type="gramEnd"/>
    </w:p>
    <w:p w:rsidR="00FE0B5E" w:rsidRDefault="00FE0B5E" w:rsidP="00FE0B5E">
      <w:pPr>
        <w:tabs>
          <w:tab w:val="left" w:pos="426"/>
        </w:tabs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proofErr w:type="gramStart"/>
      <w:r w:rsidRPr="005A48F2">
        <w:rPr>
          <w:rFonts w:ascii="Times New Roman" w:hAnsi="Times New Roman"/>
          <w:sz w:val="24"/>
          <w:szCs w:val="24"/>
        </w:rPr>
        <w:t>Пенсионный фонд Российской Федерации, Фонд социального страхования Российской Федерации возмещают организации  для оказания ритуальных услуг</w:t>
      </w:r>
      <w:r w:rsidRPr="005A48F2">
        <w:rPr>
          <w:rFonts w:ascii="Times New Roman" w:hAnsi="Times New Roman"/>
          <w:bCs/>
          <w:sz w:val="24"/>
          <w:szCs w:val="24"/>
        </w:rPr>
        <w:t xml:space="preserve"> по погребению на территории муниципального образования «Заиграевский район» </w:t>
      </w:r>
      <w:r w:rsidRPr="005A48F2">
        <w:rPr>
          <w:rFonts w:ascii="Times New Roman" w:hAnsi="Times New Roman"/>
          <w:sz w:val="24"/>
          <w:szCs w:val="24"/>
        </w:rPr>
        <w:t xml:space="preserve">стоимость услуг, предоставляемых согласно гарантированному перечню услуг по погребению, в размере, не превышающем 4000 рублей, с последующей индексацией исходя из прогнозируемого уровня инфляции, установленного федеральным </w:t>
      </w:r>
      <w:hyperlink r:id="rId6" w:history="1">
        <w:r w:rsidRPr="005A48F2">
          <w:rPr>
            <w:rFonts w:ascii="Times New Roman" w:hAnsi="Times New Roman"/>
            <w:sz w:val="24"/>
            <w:szCs w:val="24"/>
          </w:rPr>
          <w:t>законом</w:t>
        </w:r>
      </w:hyperlink>
      <w:r w:rsidRPr="005A48F2">
        <w:rPr>
          <w:rFonts w:ascii="Times New Roman" w:hAnsi="Times New Roman"/>
          <w:sz w:val="24"/>
          <w:szCs w:val="24"/>
        </w:rPr>
        <w:t xml:space="preserve"> о федеральном бюджете на очередной финансовый год и плановый период, в</w:t>
      </w:r>
      <w:proofErr w:type="gramEnd"/>
      <w:r w:rsidRPr="005A48F2">
        <w:rPr>
          <w:rFonts w:ascii="Times New Roman" w:hAnsi="Times New Roman"/>
          <w:sz w:val="24"/>
          <w:szCs w:val="24"/>
        </w:rPr>
        <w:t xml:space="preserve"> </w:t>
      </w:r>
      <w:hyperlink r:id="rId7" w:history="1">
        <w:r w:rsidRPr="005A48F2">
          <w:rPr>
            <w:rFonts w:ascii="Times New Roman" w:hAnsi="Times New Roman"/>
            <w:sz w:val="24"/>
            <w:szCs w:val="24"/>
          </w:rPr>
          <w:t>сроки</w:t>
        </w:r>
      </w:hyperlink>
      <w:r w:rsidRPr="005A48F2">
        <w:rPr>
          <w:rFonts w:ascii="Times New Roman" w:hAnsi="Times New Roman"/>
          <w:sz w:val="24"/>
          <w:szCs w:val="24"/>
        </w:rPr>
        <w:t>, определяемые Правительством Российской Федерации.</w:t>
      </w:r>
    </w:p>
    <w:p w:rsidR="00FE0B5E" w:rsidRPr="005A48F2" w:rsidRDefault="00FE0B5E" w:rsidP="00FE0B5E">
      <w:pPr>
        <w:tabs>
          <w:tab w:val="left" w:pos="426"/>
        </w:tabs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5A48F2">
        <w:rPr>
          <w:rFonts w:ascii="Times New Roman" w:hAnsi="Times New Roman"/>
          <w:sz w:val="24"/>
          <w:szCs w:val="24"/>
        </w:rPr>
        <w:t>Стоимость услуг, предоставляемых согласно гарантированному перечню услуг по погребению, возмещается организации  для оказания ритуальных услуг</w:t>
      </w:r>
      <w:r w:rsidRPr="005A48F2">
        <w:rPr>
          <w:rFonts w:ascii="Times New Roman" w:hAnsi="Times New Roman"/>
          <w:bCs/>
          <w:sz w:val="24"/>
          <w:szCs w:val="24"/>
        </w:rPr>
        <w:t xml:space="preserve"> по погребению на территории муниципального образования «Заиграевский район» </w:t>
      </w:r>
      <w:r w:rsidRPr="005A48F2">
        <w:rPr>
          <w:rFonts w:ascii="Times New Roman" w:hAnsi="Times New Roman"/>
          <w:sz w:val="24"/>
          <w:szCs w:val="24"/>
        </w:rPr>
        <w:t>на основании справки о смерти, если обращение за возмещением указанных услуг последовало не позднее шести месяцев со дня погребения.</w:t>
      </w:r>
    </w:p>
    <w:p w:rsidR="00FE0B5E" w:rsidRDefault="00FE0B5E" w:rsidP="00FE0B5E">
      <w:pPr>
        <w:pStyle w:val="a4"/>
        <w:numPr>
          <w:ilvl w:val="1"/>
          <w:numId w:val="2"/>
        </w:numPr>
        <w:ind w:left="0" w:firstLine="426"/>
        <w:jc w:val="both"/>
        <w:rPr>
          <w:szCs w:val="24"/>
        </w:rPr>
      </w:pPr>
      <w:r>
        <w:rPr>
          <w:szCs w:val="24"/>
        </w:rPr>
        <w:t>Финансовые средства, необходимые для исполнения полномочий, предусмотренных пунктом 1.1 настоящего Соглашения, планируются в бюджете Поселения в форме межбюджетных трансфертов, в соответствии с п. 3.2 настоящего Соглашения.</w:t>
      </w:r>
    </w:p>
    <w:p w:rsidR="00FE0B5E" w:rsidRDefault="00FE0B5E" w:rsidP="00FE0B5E">
      <w:pPr>
        <w:pStyle w:val="a4"/>
        <w:numPr>
          <w:ilvl w:val="1"/>
          <w:numId w:val="2"/>
        </w:numPr>
        <w:ind w:left="0" w:firstLine="426"/>
        <w:jc w:val="both"/>
        <w:rPr>
          <w:szCs w:val="24"/>
        </w:rPr>
      </w:pPr>
      <w:r>
        <w:rPr>
          <w:szCs w:val="24"/>
        </w:rPr>
        <w:t>Объем финансовых средств (межбюджетных трансфертов), необходимый для исполнения полномочий, предусмотренных пунктом 1.1 настоящего Соглашения, определяется по следующей формуле:</w:t>
      </w:r>
    </w:p>
    <w:p w:rsidR="00FE0B5E" w:rsidRPr="0042606C" w:rsidRDefault="00FE0B5E" w:rsidP="00FE0B5E">
      <w:pPr>
        <w:pStyle w:val="a4"/>
        <w:ind w:left="720" w:firstLine="360"/>
        <w:rPr>
          <w:szCs w:val="24"/>
        </w:rPr>
      </w:pPr>
      <w:proofErr w:type="spellStart"/>
      <w:r>
        <w:rPr>
          <w:szCs w:val="24"/>
          <w:lang w:val="en-US"/>
        </w:rPr>
        <w:t>Ci</w:t>
      </w:r>
      <w:proofErr w:type="spellEnd"/>
      <w:r w:rsidRPr="0042606C">
        <w:rPr>
          <w:szCs w:val="24"/>
        </w:rPr>
        <w:t xml:space="preserve">= </w:t>
      </w:r>
      <w:proofErr w:type="gramStart"/>
      <w:r>
        <w:rPr>
          <w:szCs w:val="24"/>
          <w:lang w:val="en-US"/>
        </w:rPr>
        <w:t>Cy</w:t>
      </w:r>
      <w:proofErr w:type="gramEnd"/>
      <w:r w:rsidRPr="0042606C">
        <w:rPr>
          <w:szCs w:val="24"/>
        </w:rPr>
        <w:t xml:space="preserve"> </w:t>
      </w:r>
      <w:r>
        <w:rPr>
          <w:szCs w:val="24"/>
          <w:lang w:val="en-US"/>
        </w:rPr>
        <w:t>x</w:t>
      </w:r>
      <w:r w:rsidRPr="0042606C">
        <w:rPr>
          <w:szCs w:val="24"/>
        </w:rPr>
        <w:t xml:space="preserve"> </w:t>
      </w:r>
      <w:r>
        <w:rPr>
          <w:szCs w:val="24"/>
        </w:rPr>
        <w:t>Ч</w:t>
      </w:r>
      <w:proofErr w:type="spellStart"/>
      <w:r>
        <w:rPr>
          <w:szCs w:val="24"/>
          <w:lang w:val="en-US"/>
        </w:rPr>
        <w:t>i</w:t>
      </w:r>
      <w:proofErr w:type="spellEnd"/>
      <w:r w:rsidRPr="0042606C">
        <w:rPr>
          <w:szCs w:val="24"/>
        </w:rPr>
        <w:t xml:space="preserve"> </w:t>
      </w:r>
      <w:r>
        <w:rPr>
          <w:szCs w:val="24"/>
          <w:lang w:val="en-US"/>
        </w:rPr>
        <w:t>x</w:t>
      </w:r>
      <w:r w:rsidRPr="0042606C">
        <w:rPr>
          <w:szCs w:val="24"/>
        </w:rPr>
        <w:t xml:space="preserve"> 12</w:t>
      </w:r>
    </w:p>
    <w:p w:rsidR="00FE0B5E" w:rsidRPr="0042606C" w:rsidRDefault="00FE0B5E" w:rsidP="00FE0B5E">
      <w:pPr>
        <w:pStyle w:val="a4"/>
        <w:ind w:left="720" w:firstLine="360"/>
        <w:rPr>
          <w:szCs w:val="24"/>
        </w:rPr>
      </w:pPr>
    </w:p>
    <w:p w:rsidR="00FE0B5E" w:rsidRDefault="00FE0B5E" w:rsidP="00FE0B5E">
      <w:pPr>
        <w:pStyle w:val="a4"/>
        <w:ind w:left="720" w:firstLine="360"/>
        <w:jc w:val="both"/>
        <w:rPr>
          <w:szCs w:val="24"/>
        </w:rPr>
      </w:pPr>
      <w:r>
        <w:rPr>
          <w:szCs w:val="24"/>
        </w:rPr>
        <w:t xml:space="preserve">Где </w:t>
      </w:r>
      <w:proofErr w:type="spellStart"/>
      <w:r>
        <w:rPr>
          <w:szCs w:val="24"/>
          <w:lang w:val="en-US"/>
        </w:rPr>
        <w:t>Ci</w:t>
      </w:r>
      <w:proofErr w:type="spellEnd"/>
      <w:r>
        <w:rPr>
          <w:szCs w:val="24"/>
        </w:rPr>
        <w:t xml:space="preserve"> - расчетный размер межбюджетных трансфертов поселению;</w:t>
      </w:r>
    </w:p>
    <w:p w:rsidR="00FE0B5E" w:rsidRDefault="00FE0B5E" w:rsidP="00FE0B5E">
      <w:pPr>
        <w:pStyle w:val="a4"/>
        <w:ind w:left="720" w:firstLine="360"/>
        <w:jc w:val="both"/>
        <w:rPr>
          <w:szCs w:val="24"/>
        </w:rPr>
      </w:pPr>
    </w:p>
    <w:p w:rsidR="00FE0B5E" w:rsidRDefault="00FE0B5E" w:rsidP="00FE0B5E">
      <w:pPr>
        <w:pStyle w:val="a4"/>
        <w:ind w:left="720" w:firstLine="360"/>
        <w:jc w:val="both"/>
        <w:rPr>
          <w:szCs w:val="24"/>
        </w:rPr>
      </w:pPr>
      <w:r>
        <w:rPr>
          <w:szCs w:val="24"/>
        </w:rPr>
        <w:t>Су  - расчетная стоимость муниципальной услуги в сфере оказания ритуальных услуг по захоронению безродных, невостребованных и неопознанных умерших лиц на одного умершего.</w:t>
      </w:r>
    </w:p>
    <w:p w:rsidR="00FE0B5E" w:rsidRDefault="00FE0B5E" w:rsidP="00FE0B5E">
      <w:pPr>
        <w:pStyle w:val="a4"/>
        <w:ind w:left="720" w:firstLine="360"/>
        <w:jc w:val="both"/>
        <w:rPr>
          <w:szCs w:val="24"/>
        </w:rPr>
      </w:pPr>
    </w:p>
    <w:p w:rsidR="00FE0B5E" w:rsidRDefault="00FE0B5E" w:rsidP="00FE0B5E">
      <w:pPr>
        <w:pStyle w:val="a4"/>
        <w:ind w:left="720" w:firstLine="360"/>
        <w:jc w:val="both"/>
        <w:rPr>
          <w:szCs w:val="24"/>
        </w:rPr>
      </w:pPr>
      <w:r>
        <w:rPr>
          <w:szCs w:val="24"/>
        </w:rPr>
        <w:t>Ч</w:t>
      </w:r>
      <w:proofErr w:type="spellStart"/>
      <w:proofErr w:type="gramStart"/>
      <w:r>
        <w:rPr>
          <w:szCs w:val="24"/>
          <w:lang w:val="en-US"/>
        </w:rPr>
        <w:t>i</w:t>
      </w:r>
      <w:proofErr w:type="spellEnd"/>
      <w:proofErr w:type="gramEnd"/>
      <w:r>
        <w:rPr>
          <w:szCs w:val="24"/>
        </w:rPr>
        <w:t xml:space="preserve"> – количество безродных, невостребованных и неопознанных трупов в поселении (средний показатель за три предыдущих года).</w:t>
      </w:r>
    </w:p>
    <w:p w:rsidR="00FE0B5E" w:rsidRDefault="00FE0B5E" w:rsidP="00FE0B5E">
      <w:pPr>
        <w:pStyle w:val="a4"/>
        <w:ind w:left="720"/>
        <w:rPr>
          <w:szCs w:val="24"/>
        </w:rPr>
      </w:pPr>
    </w:p>
    <w:p w:rsidR="00FE0B5E" w:rsidRDefault="00FE0B5E" w:rsidP="00FE0B5E">
      <w:pPr>
        <w:pStyle w:val="a4"/>
        <w:numPr>
          <w:ilvl w:val="1"/>
          <w:numId w:val="2"/>
        </w:numPr>
        <w:ind w:left="0" w:firstLine="360"/>
        <w:jc w:val="both"/>
        <w:rPr>
          <w:szCs w:val="24"/>
        </w:rPr>
      </w:pPr>
      <w:r>
        <w:rPr>
          <w:szCs w:val="24"/>
        </w:rPr>
        <w:t xml:space="preserve">Ежегодный объем финансовых средств (межбюджетных трансфертов), необходимых для исполнения полномочий, предусмотренных пунктом 1.1 настоящего Соглашения, утверждается решением Совета депутатов Поселения о бюджете на очередной финансовый год. </w:t>
      </w:r>
    </w:p>
    <w:p w:rsidR="00FE0B5E" w:rsidRDefault="00FE0B5E" w:rsidP="00FE0B5E">
      <w:pPr>
        <w:pStyle w:val="a4"/>
        <w:numPr>
          <w:ilvl w:val="1"/>
          <w:numId w:val="2"/>
        </w:numPr>
        <w:ind w:left="0" w:firstLine="360"/>
        <w:jc w:val="both"/>
        <w:rPr>
          <w:szCs w:val="24"/>
        </w:rPr>
      </w:pPr>
      <w:r>
        <w:rPr>
          <w:szCs w:val="24"/>
        </w:rPr>
        <w:t>Финансовые средства, предоставляемые для осуществления переданных полномочий, перечисляются Поселением в бюджет района в течение 14 дней после предоставления Районом документов, подтверждающих возникновение расходного обязательства.</w:t>
      </w:r>
    </w:p>
    <w:p w:rsidR="00FE0B5E" w:rsidRDefault="00FE0B5E" w:rsidP="00FE0B5E">
      <w:pPr>
        <w:pStyle w:val="a4"/>
        <w:jc w:val="both"/>
        <w:rPr>
          <w:szCs w:val="24"/>
        </w:rPr>
      </w:pPr>
    </w:p>
    <w:p w:rsidR="00FE0B5E" w:rsidRPr="00333817" w:rsidRDefault="00FE0B5E" w:rsidP="00FE0B5E">
      <w:pPr>
        <w:pStyle w:val="a4"/>
        <w:numPr>
          <w:ilvl w:val="0"/>
          <w:numId w:val="2"/>
        </w:numPr>
        <w:jc w:val="center"/>
        <w:rPr>
          <w:b/>
          <w:szCs w:val="24"/>
        </w:rPr>
      </w:pPr>
      <w:r w:rsidRPr="00333817">
        <w:rPr>
          <w:b/>
          <w:szCs w:val="24"/>
        </w:rPr>
        <w:t>Срок действия, основания и порядок досрочного прекращения действия Соглашения.</w:t>
      </w:r>
    </w:p>
    <w:p w:rsidR="00FE0B5E" w:rsidRDefault="00FE0B5E" w:rsidP="00FE0B5E">
      <w:pPr>
        <w:pStyle w:val="a4"/>
        <w:jc w:val="center"/>
        <w:rPr>
          <w:szCs w:val="24"/>
        </w:rPr>
      </w:pPr>
    </w:p>
    <w:p w:rsidR="00FE0B5E" w:rsidRDefault="00FE0B5E" w:rsidP="00FE0B5E">
      <w:pPr>
        <w:pStyle w:val="a4"/>
        <w:numPr>
          <w:ilvl w:val="1"/>
          <w:numId w:val="2"/>
        </w:numPr>
        <w:jc w:val="both"/>
        <w:rPr>
          <w:szCs w:val="24"/>
        </w:rPr>
      </w:pPr>
      <w:r>
        <w:rPr>
          <w:szCs w:val="24"/>
        </w:rPr>
        <w:t>Настоящее Соглашение вступает в силу со дня его подписания сторонами и действует в течени</w:t>
      </w:r>
      <w:proofErr w:type="gramStart"/>
      <w:r>
        <w:rPr>
          <w:szCs w:val="24"/>
        </w:rPr>
        <w:t>и</w:t>
      </w:r>
      <w:proofErr w:type="gramEnd"/>
      <w:r>
        <w:rPr>
          <w:szCs w:val="24"/>
        </w:rPr>
        <w:t xml:space="preserve"> пяти лет.</w:t>
      </w:r>
    </w:p>
    <w:p w:rsidR="00FE0B5E" w:rsidRDefault="00FE0B5E" w:rsidP="00FE0B5E">
      <w:pPr>
        <w:pStyle w:val="a4"/>
        <w:numPr>
          <w:ilvl w:val="1"/>
          <w:numId w:val="2"/>
        </w:numPr>
        <w:jc w:val="both"/>
        <w:rPr>
          <w:szCs w:val="24"/>
        </w:rPr>
      </w:pPr>
      <w:r>
        <w:rPr>
          <w:szCs w:val="24"/>
        </w:rPr>
        <w:t>Действие настоящего Соглашения может быть прекращено досрочно по соглашению Сторон.</w:t>
      </w:r>
    </w:p>
    <w:p w:rsidR="00FE0B5E" w:rsidRDefault="00FE0B5E" w:rsidP="00FE0B5E">
      <w:pPr>
        <w:pStyle w:val="a4"/>
        <w:numPr>
          <w:ilvl w:val="1"/>
          <w:numId w:val="2"/>
        </w:numPr>
        <w:ind w:left="0" w:firstLine="360"/>
        <w:jc w:val="both"/>
        <w:rPr>
          <w:szCs w:val="24"/>
        </w:rPr>
      </w:pPr>
      <w:r>
        <w:rPr>
          <w:szCs w:val="24"/>
        </w:rPr>
        <w:lastRenderedPageBreak/>
        <w:t xml:space="preserve">Действие настоящего Соглашения может быть прекращено в одностороннем порядке в случае: </w:t>
      </w:r>
    </w:p>
    <w:p w:rsidR="00FE0B5E" w:rsidRDefault="00FE0B5E" w:rsidP="00FE0B5E">
      <w:pPr>
        <w:pStyle w:val="a4"/>
        <w:ind w:firstLine="360"/>
        <w:jc w:val="both"/>
        <w:rPr>
          <w:szCs w:val="24"/>
        </w:rPr>
      </w:pPr>
      <w:r>
        <w:rPr>
          <w:szCs w:val="24"/>
        </w:rPr>
        <w:t>- изменения законодательства;</w:t>
      </w:r>
    </w:p>
    <w:p w:rsidR="00FE0B5E" w:rsidRDefault="00FE0B5E" w:rsidP="00FE0B5E">
      <w:pPr>
        <w:pStyle w:val="a4"/>
        <w:ind w:firstLine="360"/>
        <w:jc w:val="both"/>
        <w:rPr>
          <w:szCs w:val="24"/>
        </w:rPr>
      </w:pPr>
      <w:r>
        <w:rPr>
          <w:szCs w:val="24"/>
        </w:rPr>
        <w:t>- неисполнения или ненадлежащего исполнения одной из сторон своих обязательств в соответствии с настоящим Соглашением.</w:t>
      </w:r>
    </w:p>
    <w:p w:rsidR="00FE0B5E" w:rsidRDefault="00FE0B5E" w:rsidP="00FE0B5E">
      <w:pPr>
        <w:pStyle w:val="a4"/>
        <w:ind w:firstLine="426"/>
        <w:jc w:val="both"/>
        <w:rPr>
          <w:szCs w:val="24"/>
        </w:rPr>
      </w:pPr>
      <w:r>
        <w:rPr>
          <w:szCs w:val="24"/>
        </w:rPr>
        <w:t>4.4. Досрочное расторжение настоящего Соглашения допускается при условии письменного уведомления Стороной -  инициатором другой Стороны в срок не менее</w:t>
      </w:r>
      <w:proofErr w:type="gramStart"/>
      <w:r>
        <w:rPr>
          <w:szCs w:val="24"/>
        </w:rPr>
        <w:t>,</w:t>
      </w:r>
      <w:proofErr w:type="gramEnd"/>
      <w:r>
        <w:rPr>
          <w:szCs w:val="24"/>
        </w:rPr>
        <w:t xml:space="preserve"> чем за три месяца до предполагаемой даты расторжения Соглашения.</w:t>
      </w:r>
    </w:p>
    <w:p w:rsidR="00FE0B5E" w:rsidRDefault="00FE0B5E" w:rsidP="00FE0B5E">
      <w:pPr>
        <w:pStyle w:val="a4"/>
        <w:ind w:firstLine="426"/>
        <w:jc w:val="both"/>
        <w:rPr>
          <w:szCs w:val="24"/>
        </w:rPr>
      </w:pPr>
      <w:r>
        <w:rPr>
          <w:szCs w:val="24"/>
        </w:rPr>
        <w:t>4.5. В случае досрочного расторжения настоящего Соглашения Стороны могут заключить соответствующее соглашение, в котором устанавливают перечень, сроки и порядок осуществления мероприятий, связанных с его расторжением.</w:t>
      </w:r>
    </w:p>
    <w:p w:rsidR="00FE0B5E" w:rsidRDefault="00FE0B5E" w:rsidP="00FE0B5E">
      <w:pPr>
        <w:pStyle w:val="a4"/>
        <w:ind w:left="720" w:hanging="294"/>
        <w:jc w:val="both"/>
        <w:rPr>
          <w:szCs w:val="24"/>
        </w:rPr>
      </w:pPr>
    </w:p>
    <w:p w:rsidR="00FE0B5E" w:rsidRPr="00333817" w:rsidRDefault="00FE0B5E" w:rsidP="00FE0B5E">
      <w:pPr>
        <w:pStyle w:val="a4"/>
        <w:numPr>
          <w:ilvl w:val="0"/>
          <w:numId w:val="2"/>
        </w:numPr>
        <w:jc w:val="center"/>
        <w:rPr>
          <w:b/>
          <w:szCs w:val="24"/>
        </w:rPr>
      </w:pPr>
      <w:r w:rsidRPr="00333817">
        <w:rPr>
          <w:b/>
          <w:szCs w:val="24"/>
        </w:rPr>
        <w:t>Ответственность за неисполнение Соглашения.</w:t>
      </w:r>
    </w:p>
    <w:p w:rsidR="00FE0B5E" w:rsidRDefault="00FE0B5E" w:rsidP="00FE0B5E">
      <w:pPr>
        <w:pStyle w:val="a4"/>
        <w:jc w:val="center"/>
        <w:rPr>
          <w:szCs w:val="24"/>
        </w:rPr>
      </w:pPr>
    </w:p>
    <w:p w:rsidR="00FE0B5E" w:rsidRDefault="00FE0B5E" w:rsidP="00FE0B5E">
      <w:pPr>
        <w:pStyle w:val="a4"/>
        <w:numPr>
          <w:ilvl w:val="1"/>
          <w:numId w:val="2"/>
        </w:numPr>
        <w:ind w:left="0" w:firstLine="426"/>
        <w:jc w:val="both"/>
        <w:rPr>
          <w:szCs w:val="24"/>
        </w:rPr>
      </w:pPr>
      <w:r>
        <w:rPr>
          <w:szCs w:val="24"/>
        </w:rPr>
        <w:t>Стороны по настоящему Соглашению несут ответственность в соответствии с законодательством Российской Федерации, Республики Бурятия и нормативными правовыми  актами органов местного самоуправления муниципального образования «Заиграевский район» и Поселения, в том числе в виде финансовых санкций.</w:t>
      </w:r>
    </w:p>
    <w:p w:rsidR="00FE0B5E" w:rsidRDefault="00FE0B5E" w:rsidP="00FE0B5E">
      <w:pPr>
        <w:pStyle w:val="a4"/>
        <w:numPr>
          <w:ilvl w:val="1"/>
          <w:numId w:val="2"/>
        </w:numPr>
        <w:ind w:left="0" w:firstLine="426"/>
        <w:jc w:val="both"/>
        <w:rPr>
          <w:szCs w:val="24"/>
        </w:rPr>
      </w:pPr>
      <w:r>
        <w:rPr>
          <w:szCs w:val="24"/>
        </w:rPr>
        <w:t xml:space="preserve"> </w:t>
      </w:r>
      <w:proofErr w:type="gramStart"/>
      <w:r>
        <w:rPr>
          <w:szCs w:val="24"/>
        </w:rPr>
        <w:t xml:space="preserve">В случае непредставления Поселением финансовых средств (межбюджетных трансфертов) на осуществление переданных полномочий в сроки, установленные разделом 3 настоящего Соглашения, Поселение уплачивает Району штраф в размере 1/300 действующей ставки рефинансирования Центрального Банка Российской Федерации от </w:t>
      </w:r>
      <w:proofErr w:type="spellStart"/>
      <w:r>
        <w:rPr>
          <w:szCs w:val="24"/>
        </w:rPr>
        <w:t>неперечисленной</w:t>
      </w:r>
      <w:proofErr w:type="spellEnd"/>
      <w:r>
        <w:rPr>
          <w:szCs w:val="24"/>
        </w:rPr>
        <w:t xml:space="preserve"> суммы межбюджетных трансфертов, за каждый день задержки, начиная со следующего дня после установленного срока перечисления субвенции.</w:t>
      </w:r>
      <w:proofErr w:type="gramEnd"/>
    </w:p>
    <w:p w:rsidR="00FE0B5E" w:rsidRDefault="00FE0B5E" w:rsidP="00FE0B5E">
      <w:pPr>
        <w:pStyle w:val="a4"/>
        <w:numPr>
          <w:ilvl w:val="1"/>
          <w:numId w:val="2"/>
        </w:numPr>
        <w:ind w:left="0" w:firstLine="426"/>
        <w:jc w:val="both"/>
        <w:rPr>
          <w:szCs w:val="24"/>
        </w:rPr>
      </w:pPr>
      <w:r>
        <w:rPr>
          <w:szCs w:val="24"/>
        </w:rPr>
        <w:t>За нарушение условий настоящего Соглашения виновная сторона возмещает причиненные убытки в порядке, предусмотренные действующим законодательством.</w:t>
      </w:r>
    </w:p>
    <w:p w:rsidR="00FE0B5E" w:rsidRDefault="00CB04CC" w:rsidP="00FE0B5E">
      <w:pPr>
        <w:pStyle w:val="a4"/>
        <w:numPr>
          <w:ilvl w:val="1"/>
          <w:numId w:val="2"/>
        </w:numPr>
        <w:ind w:left="0" w:firstLine="360"/>
        <w:jc w:val="both"/>
        <w:rPr>
          <w:szCs w:val="24"/>
        </w:rPr>
      </w:pPr>
      <w:r>
        <w:rPr>
          <w:szCs w:val="24"/>
        </w:rPr>
        <w:t xml:space="preserve">            </w:t>
      </w:r>
      <w:r w:rsidR="00FE0B5E">
        <w:rPr>
          <w:szCs w:val="24"/>
        </w:rPr>
        <w:t>Район не несет ответственности по обязательствам Поселения и получателей средств бюджета Поселения.</w:t>
      </w:r>
    </w:p>
    <w:p w:rsidR="00FE0B5E" w:rsidRDefault="00CB04CC" w:rsidP="00FE0B5E">
      <w:pPr>
        <w:pStyle w:val="a4"/>
        <w:numPr>
          <w:ilvl w:val="1"/>
          <w:numId w:val="2"/>
        </w:numPr>
        <w:ind w:left="0" w:firstLine="360"/>
        <w:jc w:val="both"/>
        <w:rPr>
          <w:szCs w:val="24"/>
        </w:rPr>
      </w:pPr>
      <w:r>
        <w:rPr>
          <w:szCs w:val="24"/>
        </w:rPr>
        <w:t xml:space="preserve">            </w:t>
      </w:r>
      <w:r w:rsidR="00FE0B5E">
        <w:rPr>
          <w:szCs w:val="24"/>
        </w:rPr>
        <w:t>Применение санкций не освобождает Стороны от исполнения принятых по настоящему соглашению обязательств.</w:t>
      </w:r>
    </w:p>
    <w:p w:rsidR="00FE0B5E" w:rsidRDefault="00FE0B5E" w:rsidP="00FE0B5E">
      <w:pPr>
        <w:pStyle w:val="a4"/>
        <w:jc w:val="both"/>
        <w:rPr>
          <w:szCs w:val="24"/>
        </w:rPr>
      </w:pPr>
    </w:p>
    <w:p w:rsidR="00FE0B5E" w:rsidRPr="00333817" w:rsidRDefault="00FE0B5E" w:rsidP="00FE0B5E">
      <w:pPr>
        <w:pStyle w:val="a4"/>
        <w:numPr>
          <w:ilvl w:val="0"/>
          <w:numId w:val="2"/>
        </w:numPr>
        <w:jc w:val="center"/>
        <w:rPr>
          <w:b/>
          <w:szCs w:val="24"/>
        </w:rPr>
      </w:pPr>
      <w:r w:rsidRPr="00333817">
        <w:rPr>
          <w:b/>
          <w:szCs w:val="24"/>
        </w:rPr>
        <w:t>Иные вопросы</w:t>
      </w:r>
    </w:p>
    <w:p w:rsidR="00FE0B5E" w:rsidRDefault="00FE0B5E" w:rsidP="00FE0B5E">
      <w:pPr>
        <w:pStyle w:val="a4"/>
        <w:jc w:val="center"/>
        <w:rPr>
          <w:szCs w:val="24"/>
        </w:rPr>
      </w:pPr>
    </w:p>
    <w:p w:rsidR="00FE0B5E" w:rsidRDefault="00FE0B5E" w:rsidP="00FE0B5E">
      <w:pPr>
        <w:pStyle w:val="a4"/>
        <w:numPr>
          <w:ilvl w:val="1"/>
          <w:numId w:val="2"/>
        </w:numPr>
        <w:ind w:left="0" w:firstLine="360"/>
        <w:jc w:val="both"/>
        <w:rPr>
          <w:szCs w:val="24"/>
        </w:rPr>
      </w:pPr>
      <w:r>
        <w:rPr>
          <w:szCs w:val="24"/>
        </w:rPr>
        <w:t>По взаимному согласию Сторон или в соответствии с требованиями действующего законодательства РФ в настоящее Соглашение в письменной форме могут быть внесены изменения и дополнения. Все изменения и дополнения к настоящему Соглашению оформляются в письменной форме путем заключения дополнительных соглашений. Указанные дополнительные соглашения, являющиеся неотъемлемой частью настоящего Соглашения.</w:t>
      </w:r>
    </w:p>
    <w:p w:rsidR="00FE0B5E" w:rsidRDefault="00FE0B5E" w:rsidP="00FE0B5E">
      <w:pPr>
        <w:pStyle w:val="a4"/>
        <w:numPr>
          <w:ilvl w:val="1"/>
          <w:numId w:val="2"/>
        </w:numPr>
        <w:ind w:left="0" w:firstLine="426"/>
        <w:jc w:val="both"/>
        <w:rPr>
          <w:szCs w:val="24"/>
        </w:rPr>
      </w:pPr>
      <w:r>
        <w:rPr>
          <w:szCs w:val="24"/>
        </w:rPr>
        <w:t xml:space="preserve">Стороны обязуются принимать все необходимые меры к урегулированию споров и разногласий, возникших при исполнении настоящего Соглашения, путем переговоров. Неурегулированные споры и разногласия подлежат рассмотрению в порядке, установленном законодательством. </w:t>
      </w:r>
    </w:p>
    <w:p w:rsidR="00FE0B5E" w:rsidRDefault="00FE0B5E" w:rsidP="00FE0B5E">
      <w:pPr>
        <w:pStyle w:val="a4"/>
        <w:numPr>
          <w:ilvl w:val="1"/>
          <w:numId w:val="2"/>
        </w:numPr>
        <w:ind w:left="0" w:firstLine="360"/>
        <w:jc w:val="both"/>
        <w:rPr>
          <w:szCs w:val="24"/>
        </w:rPr>
      </w:pPr>
      <w:r>
        <w:rPr>
          <w:szCs w:val="24"/>
        </w:rPr>
        <w:t>Настоящее Соглашение составлено в двух экземплярах, имеющих равную юридическую силу, по одному экземпляру для каждой из Сторон.</w:t>
      </w:r>
    </w:p>
    <w:p w:rsidR="00FE0B5E" w:rsidRPr="00735654" w:rsidRDefault="00FE0B5E" w:rsidP="00FE0B5E">
      <w:pPr>
        <w:pStyle w:val="a4"/>
        <w:jc w:val="both"/>
        <w:rPr>
          <w:szCs w:val="24"/>
        </w:rPr>
      </w:pPr>
    </w:p>
    <w:p w:rsidR="00FE0B5E" w:rsidRPr="00735654" w:rsidRDefault="00FE0B5E" w:rsidP="00FE0B5E">
      <w:pPr>
        <w:pStyle w:val="a3"/>
        <w:numPr>
          <w:ilvl w:val="0"/>
          <w:numId w:val="2"/>
        </w:numPr>
        <w:spacing w:line="24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735654">
        <w:rPr>
          <w:rFonts w:ascii="Times New Roman" w:hAnsi="Times New Roman" w:cs="Times New Roman"/>
          <w:b/>
          <w:sz w:val="24"/>
          <w:szCs w:val="24"/>
        </w:rPr>
        <w:t>Подписи сторон</w:t>
      </w:r>
    </w:p>
    <w:p w:rsidR="00FE0B5E" w:rsidRPr="00735654" w:rsidRDefault="00FE0B5E" w:rsidP="00FE0B5E">
      <w:pPr>
        <w:spacing w:line="240" w:lineRule="atLeas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Глава </w:t>
      </w:r>
      <w:r w:rsidRPr="00735654">
        <w:rPr>
          <w:rFonts w:ascii="Times New Roman" w:hAnsi="Times New Roman"/>
          <w:sz w:val="24"/>
          <w:szCs w:val="24"/>
        </w:rPr>
        <w:t xml:space="preserve">муниципального  образования                   </w:t>
      </w:r>
      <w:r>
        <w:rPr>
          <w:rFonts w:ascii="Times New Roman" w:hAnsi="Times New Roman"/>
          <w:sz w:val="24"/>
          <w:szCs w:val="24"/>
        </w:rPr>
        <w:t xml:space="preserve">                </w:t>
      </w:r>
      <w:r w:rsidRPr="00735654">
        <w:rPr>
          <w:rFonts w:ascii="Times New Roman" w:hAnsi="Times New Roman"/>
          <w:sz w:val="24"/>
          <w:szCs w:val="24"/>
        </w:rPr>
        <w:t>Глава муниципального</w:t>
      </w:r>
    </w:p>
    <w:p w:rsidR="00FE0B5E" w:rsidRPr="00735654" w:rsidRDefault="00FE0B5E" w:rsidP="00FE0B5E">
      <w:pPr>
        <w:spacing w:line="240" w:lineRule="atLeast"/>
        <w:ind w:left="567" w:hanging="567"/>
        <w:rPr>
          <w:rFonts w:ascii="Times New Roman" w:hAnsi="Times New Roman"/>
          <w:sz w:val="24"/>
          <w:szCs w:val="24"/>
        </w:rPr>
      </w:pPr>
      <w:r w:rsidRPr="00735654">
        <w:rPr>
          <w:rFonts w:ascii="Times New Roman" w:hAnsi="Times New Roman"/>
          <w:sz w:val="24"/>
          <w:szCs w:val="24"/>
        </w:rPr>
        <w:t>«Заиграевский  район»</w:t>
      </w:r>
      <w:r>
        <w:rPr>
          <w:rFonts w:ascii="Times New Roman" w:hAnsi="Times New Roman"/>
          <w:sz w:val="24"/>
          <w:szCs w:val="24"/>
        </w:rPr>
        <w:t xml:space="preserve">, </w:t>
      </w:r>
      <w:r w:rsidRPr="00735654">
        <w:rPr>
          <w:rFonts w:ascii="Times New Roman" w:hAnsi="Times New Roman"/>
          <w:sz w:val="24"/>
          <w:szCs w:val="24"/>
        </w:rPr>
        <w:t xml:space="preserve">                          </w:t>
      </w:r>
      <w:r>
        <w:rPr>
          <w:rFonts w:ascii="Times New Roman" w:hAnsi="Times New Roman"/>
          <w:sz w:val="24"/>
          <w:szCs w:val="24"/>
        </w:rPr>
        <w:t xml:space="preserve">                               </w:t>
      </w:r>
      <w:r w:rsidRPr="00735654">
        <w:rPr>
          <w:rFonts w:ascii="Times New Roman" w:hAnsi="Times New Roman"/>
          <w:sz w:val="24"/>
          <w:szCs w:val="24"/>
        </w:rPr>
        <w:t xml:space="preserve">образования </w:t>
      </w:r>
      <w:r w:rsidR="00B240F8">
        <w:rPr>
          <w:rFonts w:ascii="Times New Roman" w:hAnsi="Times New Roman"/>
          <w:sz w:val="24"/>
          <w:szCs w:val="24"/>
        </w:rPr>
        <w:t xml:space="preserve"> городского</w:t>
      </w:r>
      <w:r w:rsidRPr="00735654">
        <w:rPr>
          <w:rFonts w:ascii="Times New Roman" w:hAnsi="Times New Roman"/>
          <w:sz w:val="24"/>
          <w:szCs w:val="24"/>
        </w:rPr>
        <w:t xml:space="preserve">                                                    </w:t>
      </w:r>
    </w:p>
    <w:p w:rsidR="00FE0B5E" w:rsidRPr="00735654" w:rsidRDefault="00FE0B5E" w:rsidP="00FE0B5E">
      <w:pPr>
        <w:spacing w:line="240" w:lineRule="atLeas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</w:t>
      </w:r>
      <w:r w:rsidRPr="00735654">
        <w:rPr>
          <w:rFonts w:ascii="Times New Roman" w:hAnsi="Times New Roman"/>
          <w:sz w:val="24"/>
          <w:szCs w:val="24"/>
        </w:rPr>
        <w:t>уководител</w:t>
      </w:r>
      <w:r>
        <w:rPr>
          <w:rFonts w:ascii="Times New Roman" w:hAnsi="Times New Roman"/>
          <w:sz w:val="24"/>
          <w:szCs w:val="24"/>
        </w:rPr>
        <w:t>ь</w:t>
      </w:r>
      <w:r w:rsidRPr="00735654">
        <w:rPr>
          <w:rFonts w:ascii="Times New Roman" w:hAnsi="Times New Roman"/>
          <w:sz w:val="24"/>
          <w:szCs w:val="24"/>
        </w:rPr>
        <w:t xml:space="preserve"> администрации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</w:t>
      </w:r>
      <w:r w:rsidRPr="00735654">
        <w:rPr>
          <w:rFonts w:ascii="Times New Roman" w:hAnsi="Times New Roman"/>
          <w:sz w:val="24"/>
          <w:szCs w:val="24"/>
        </w:rPr>
        <w:t>поселения «</w:t>
      </w:r>
      <w:r w:rsidR="00B240F8">
        <w:rPr>
          <w:rFonts w:ascii="Times New Roman" w:hAnsi="Times New Roman"/>
          <w:sz w:val="24"/>
          <w:szCs w:val="24"/>
        </w:rPr>
        <w:t>Поселок Онохой</w:t>
      </w:r>
      <w:r w:rsidRPr="00735654">
        <w:rPr>
          <w:rFonts w:ascii="Times New Roman" w:hAnsi="Times New Roman"/>
          <w:sz w:val="24"/>
          <w:szCs w:val="24"/>
        </w:rPr>
        <w:t>»</w:t>
      </w:r>
    </w:p>
    <w:p w:rsidR="00FE0B5E" w:rsidRPr="00735654" w:rsidRDefault="00FE0B5E" w:rsidP="00FE0B5E">
      <w:pPr>
        <w:spacing w:line="240" w:lineRule="atLeast"/>
        <w:rPr>
          <w:rFonts w:ascii="Times New Roman" w:hAnsi="Times New Roman"/>
          <w:sz w:val="24"/>
          <w:szCs w:val="24"/>
        </w:rPr>
      </w:pPr>
      <w:r w:rsidRPr="00735654">
        <w:rPr>
          <w:rFonts w:ascii="Times New Roman" w:hAnsi="Times New Roman"/>
          <w:sz w:val="24"/>
          <w:szCs w:val="24"/>
        </w:rPr>
        <w:t xml:space="preserve">___________________ </w:t>
      </w:r>
      <w:r>
        <w:rPr>
          <w:rFonts w:ascii="Times New Roman" w:hAnsi="Times New Roman"/>
          <w:sz w:val="24"/>
          <w:szCs w:val="24"/>
        </w:rPr>
        <w:t>А.В.Бурлаков</w:t>
      </w:r>
      <w:r w:rsidRPr="00735654">
        <w:rPr>
          <w:rFonts w:ascii="Times New Roman" w:hAnsi="Times New Roman"/>
          <w:sz w:val="24"/>
          <w:szCs w:val="24"/>
        </w:rPr>
        <w:t xml:space="preserve">                </w:t>
      </w:r>
      <w:r>
        <w:rPr>
          <w:rFonts w:ascii="Times New Roman" w:hAnsi="Times New Roman"/>
          <w:sz w:val="24"/>
          <w:szCs w:val="24"/>
        </w:rPr>
        <w:t xml:space="preserve">                    р</w:t>
      </w:r>
      <w:r w:rsidRPr="00735654">
        <w:rPr>
          <w:rFonts w:ascii="Times New Roman" w:hAnsi="Times New Roman"/>
          <w:sz w:val="24"/>
          <w:szCs w:val="24"/>
        </w:rPr>
        <w:t xml:space="preserve">уководитель администрации </w:t>
      </w:r>
    </w:p>
    <w:p w:rsidR="00FE0B5E" w:rsidRPr="00B240F8" w:rsidRDefault="00FE0B5E" w:rsidP="00FE0B5E">
      <w:pPr>
        <w:spacing w:line="240" w:lineRule="atLeast"/>
        <w:rPr>
          <w:rFonts w:ascii="Times New Roman" w:hAnsi="Times New Roman"/>
          <w:sz w:val="24"/>
          <w:szCs w:val="24"/>
        </w:rPr>
      </w:pPr>
      <w:r w:rsidRPr="002941EA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</w:t>
      </w:r>
      <w:proofErr w:type="spellStart"/>
      <w:r w:rsidRPr="00B240F8">
        <w:rPr>
          <w:rFonts w:ascii="Times New Roman" w:hAnsi="Times New Roman"/>
          <w:sz w:val="24"/>
          <w:szCs w:val="24"/>
        </w:rPr>
        <w:t>_________________</w:t>
      </w:r>
      <w:r w:rsidR="00B240F8" w:rsidRPr="00B240F8">
        <w:rPr>
          <w:rFonts w:ascii="Times New Roman" w:hAnsi="Times New Roman"/>
          <w:sz w:val="24"/>
          <w:szCs w:val="24"/>
        </w:rPr>
        <w:t>Е.А.Сорокин</w:t>
      </w:r>
      <w:proofErr w:type="spellEnd"/>
      <w:r w:rsidRPr="00B240F8">
        <w:rPr>
          <w:rFonts w:ascii="Times New Roman" w:hAnsi="Times New Roman"/>
          <w:sz w:val="24"/>
          <w:szCs w:val="24"/>
        </w:rPr>
        <w:t xml:space="preserve">                               </w:t>
      </w:r>
    </w:p>
    <w:p w:rsidR="00B431AD" w:rsidRPr="008B2CCA" w:rsidRDefault="00B431AD" w:rsidP="00FE0B5E">
      <w:pPr>
        <w:jc w:val="right"/>
        <w:rPr>
          <w:rFonts w:ascii="Times New Roman" w:hAnsi="Times New Roman"/>
          <w:sz w:val="28"/>
          <w:szCs w:val="28"/>
        </w:rPr>
      </w:pPr>
    </w:p>
    <w:sectPr w:rsidR="00B431AD" w:rsidRPr="008B2CCA" w:rsidSect="00FE0B5E">
      <w:pgSz w:w="11906" w:h="16838"/>
      <w:pgMar w:top="1134" w:right="56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9880299"/>
    <w:multiLevelType w:val="multilevel"/>
    <w:tmpl w:val="B8F0562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">
    <w:nsid w:val="771F2645"/>
    <w:multiLevelType w:val="multilevel"/>
    <w:tmpl w:val="15EE8C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compat/>
  <w:rsids>
    <w:rsidRoot w:val="00BA1593"/>
    <w:rsid w:val="0009000B"/>
    <w:rsid w:val="00140AFF"/>
    <w:rsid w:val="00194767"/>
    <w:rsid w:val="002B7D89"/>
    <w:rsid w:val="002E0E0D"/>
    <w:rsid w:val="003259ED"/>
    <w:rsid w:val="003C1F31"/>
    <w:rsid w:val="004406CB"/>
    <w:rsid w:val="004F0CC0"/>
    <w:rsid w:val="00501695"/>
    <w:rsid w:val="005416DA"/>
    <w:rsid w:val="005B25CB"/>
    <w:rsid w:val="005D4A95"/>
    <w:rsid w:val="006372BB"/>
    <w:rsid w:val="00700131"/>
    <w:rsid w:val="00790091"/>
    <w:rsid w:val="008700C1"/>
    <w:rsid w:val="008B47DD"/>
    <w:rsid w:val="008F0A86"/>
    <w:rsid w:val="00A44187"/>
    <w:rsid w:val="00AB2ED1"/>
    <w:rsid w:val="00B240F8"/>
    <w:rsid w:val="00B431AD"/>
    <w:rsid w:val="00BA1593"/>
    <w:rsid w:val="00BE60D7"/>
    <w:rsid w:val="00CB04CC"/>
    <w:rsid w:val="00EC1F5A"/>
    <w:rsid w:val="00F256E6"/>
    <w:rsid w:val="00FC1FE1"/>
    <w:rsid w:val="00FE0B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1593"/>
    <w:pPr>
      <w:spacing w:after="0" w:line="240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BA1593"/>
    <w:pPr>
      <w:keepNext/>
      <w:ind w:firstLine="540"/>
      <w:jc w:val="both"/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paragraph" w:styleId="6">
    <w:name w:val="heading 6"/>
    <w:basedOn w:val="a"/>
    <w:next w:val="a"/>
    <w:link w:val="60"/>
    <w:qFormat/>
    <w:rsid w:val="00A44187"/>
    <w:pPr>
      <w:spacing w:before="240" w:after="60"/>
      <w:outlineLvl w:val="5"/>
    </w:pPr>
    <w:rPr>
      <w:rFonts w:ascii="Times New Roman" w:eastAsia="Times New Roman" w:hAnsi="Times New Roman"/>
      <w:b/>
      <w:bCs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A1593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ConsTitle">
    <w:name w:val="ConsTitle"/>
    <w:rsid w:val="00BA1593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styleId="a3">
    <w:name w:val="List Paragraph"/>
    <w:basedOn w:val="a"/>
    <w:uiPriority w:val="34"/>
    <w:qFormat/>
    <w:rsid w:val="00FE0B5E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</w:rPr>
  </w:style>
  <w:style w:type="paragraph" w:styleId="a4">
    <w:name w:val="Body Text"/>
    <w:basedOn w:val="a"/>
    <w:link w:val="a5"/>
    <w:rsid w:val="00FE0B5E"/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a5">
    <w:name w:val="Основной текст Знак"/>
    <w:basedOn w:val="a0"/>
    <w:link w:val="a4"/>
    <w:rsid w:val="00FE0B5E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6">
    <w:name w:val="Title"/>
    <w:basedOn w:val="a"/>
    <w:link w:val="a7"/>
    <w:qFormat/>
    <w:rsid w:val="00FE0B5E"/>
    <w:pPr>
      <w:jc w:val="center"/>
    </w:pPr>
    <w:rPr>
      <w:rFonts w:ascii="Times New Roman" w:eastAsia="Times New Roman" w:hAnsi="Times New Roman"/>
      <w:b/>
      <w:sz w:val="28"/>
      <w:szCs w:val="20"/>
      <w:lang w:eastAsia="ru-RU"/>
    </w:rPr>
  </w:style>
  <w:style w:type="character" w:customStyle="1" w:styleId="a7">
    <w:name w:val="Название Знак"/>
    <w:basedOn w:val="a0"/>
    <w:link w:val="a6"/>
    <w:rsid w:val="00FE0B5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A44187"/>
    <w:rPr>
      <w:rFonts w:ascii="Times New Roman" w:eastAsia="Times New Roman" w:hAnsi="Times New Roman" w:cs="Times New Roman"/>
      <w:b/>
      <w:bCs/>
      <w:lang w:val="en-US"/>
    </w:rPr>
  </w:style>
  <w:style w:type="paragraph" w:styleId="a8">
    <w:name w:val="Balloon Text"/>
    <w:basedOn w:val="a"/>
    <w:link w:val="a9"/>
    <w:uiPriority w:val="99"/>
    <w:semiHidden/>
    <w:unhideWhenUsed/>
    <w:rsid w:val="00A44187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44187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50512E40C929CA3D7B3A7EFB078667331E572965F51299B74386CFC25D397248DB7D7F13B4FF070Dz2IE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50512E40C929CA3D7B3A7EFB0786673316542F65F710C4BD4BDFC3C05A362D5FDC347312B4FF07z0IFC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6</Pages>
  <Words>2152</Words>
  <Characters>12268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14392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yur_otdel2</dc:creator>
  <cp:lastModifiedBy>Геннадий</cp:lastModifiedBy>
  <cp:revision>4</cp:revision>
  <cp:lastPrinted>2017-11-13T08:45:00Z</cp:lastPrinted>
  <dcterms:created xsi:type="dcterms:W3CDTF">2017-11-14T02:57:00Z</dcterms:created>
  <dcterms:modified xsi:type="dcterms:W3CDTF">2017-11-15T02:41:00Z</dcterms:modified>
</cp:coreProperties>
</file>